
<file path=[Content_Types].xml><?xml version="1.0" encoding="utf-8"?>
<Types xmlns="http://schemas.openxmlformats.org/package/2006/content-types">
  <Default Extension="emf" ContentType="image/x-emf"/>
  <Default Extension="rels" ContentType="application/vnd.openxmlformats-package.relationships+xml"/>
  <Default Extension="docx" ContentType="application/vnd.openxmlformats-officedocument.wordprocessingml.documen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E95E9" w14:textId="78555AEF" w:rsidR="00EB1914" w:rsidRPr="00F26DE9" w:rsidRDefault="001C2BC9" w:rsidP="0015047B">
      <w:pPr>
        <w:jc w:val="center"/>
        <w:rPr>
          <w:rFonts w:cstheme="minorHAnsi"/>
          <w:b/>
        </w:rPr>
      </w:pPr>
      <w:bookmarkStart w:id="0" w:name="_Hlk165470950"/>
      <w:r w:rsidRPr="00F26DE9">
        <w:rPr>
          <w:rFonts w:cstheme="minorHAnsi"/>
          <w:b/>
        </w:rPr>
        <w:t>BOURNEMOUTH UNIVERSITY</w:t>
      </w:r>
    </w:p>
    <w:p w14:paraId="4849D380" w14:textId="2D7915B4" w:rsidR="0088402C" w:rsidRDefault="001C2BC9" w:rsidP="0015047B">
      <w:pPr>
        <w:jc w:val="center"/>
        <w:rPr>
          <w:rFonts w:cstheme="minorHAnsi"/>
          <w:b/>
        </w:rPr>
      </w:pPr>
      <w:r w:rsidRPr="00F26DE9">
        <w:rPr>
          <w:rFonts w:cstheme="minorHAnsi"/>
          <w:b/>
        </w:rPr>
        <w:t xml:space="preserve">MINUTES OF THE MEETING </w:t>
      </w:r>
      <w:r w:rsidR="00B94E10">
        <w:rPr>
          <w:rFonts w:cstheme="minorHAnsi"/>
          <w:b/>
        </w:rPr>
        <w:t>UNIVERSITY JOINT HEALTH &amp; SAFETY COMMITTEE (UJHSC)</w:t>
      </w:r>
    </w:p>
    <w:p w14:paraId="390E95EA" w14:textId="5B7DA97D" w:rsidR="001C2BC9" w:rsidRDefault="005940D8" w:rsidP="0015047B">
      <w:pPr>
        <w:jc w:val="center"/>
        <w:rPr>
          <w:rFonts w:cstheme="minorHAnsi"/>
          <w:b/>
        </w:rPr>
      </w:pPr>
      <w:r>
        <w:rPr>
          <w:rFonts w:cstheme="minorHAnsi"/>
          <w:b/>
        </w:rPr>
        <w:t>Held on</w:t>
      </w:r>
      <w:r w:rsidR="001C2BC9" w:rsidRPr="00F26DE9">
        <w:rPr>
          <w:rFonts w:cstheme="minorHAnsi"/>
          <w:b/>
        </w:rPr>
        <w:t xml:space="preserve"> </w:t>
      </w:r>
      <w:r w:rsidR="003D4200">
        <w:rPr>
          <w:rFonts w:cstheme="minorHAnsi"/>
          <w:b/>
        </w:rPr>
        <w:t>29</w:t>
      </w:r>
      <w:r w:rsidR="003D4200" w:rsidRPr="003D4200">
        <w:rPr>
          <w:rFonts w:cstheme="minorHAnsi"/>
          <w:b/>
          <w:vertAlign w:val="superscript"/>
        </w:rPr>
        <w:t>th</w:t>
      </w:r>
      <w:r w:rsidR="003D4200">
        <w:rPr>
          <w:rFonts w:cstheme="minorHAnsi"/>
          <w:b/>
        </w:rPr>
        <w:t xml:space="preserve"> September 2024 – 1530 – 1700hrs</w:t>
      </w:r>
      <w:r w:rsidR="0012561A">
        <w:rPr>
          <w:rFonts w:cstheme="minorHAnsi"/>
          <w:b/>
        </w:rPr>
        <w:t xml:space="preserve"> </w:t>
      </w:r>
    </w:p>
    <w:p w14:paraId="4CC087A0" w14:textId="77777777" w:rsidR="0045338E" w:rsidRPr="00F26DE9" w:rsidRDefault="0045338E" w:rsidP="0015047B">
      <w:pPr>
        <w:jc w:val="center"/>
        <w:rPr>
          <w:rFonts w:cstheme="minorHAnsi"/>
          <w:b/>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21"/>
      </w:tblGrid>
      <w:tr w:rsidR="001C2BC9" w:rsidRPr="00F26DE9" w14:paraId="390E95EE" w14:textId="77777777" w:rsidTr="00D570E8">
        <w:tc>
          <w:tcPr>
            <w:tcW w:w="2093" w:type="dxa"/>
          </w:tcPr>
          <w:p w14:paraId="390E95EB" w14:textId="273434C6" w:rsidR="001C2BC9" w:rsidRPr="00F26DE9" w:rsidRDefault="001C2BC9" w:rsidP="0015047B">
            <w:pPr>
              <w:jc w:val="center"/>
              <w:rPr>
                <w:rFonts w:cstheme="minorHAnsi"/>
                <w:b/>
              </w:rPr>
            </w:pPr>
            <w:r w:rsidRPr="00F26DE9">
              <w:rPr>
                <w:rFonts w:cstheme="minorHAnsi"/>
                <w:b/>
              </w:rPr>
              <w:t>Present</w:t>
            </w:r>
            <w:r w:rsidR="003A37BE">
              <w:rPr>
                <w:rFonts w:cstheme="minorHAnsi"/>
                <w:b/>
              </w:rPr>
              <w:t>:</w:t>
            </w:r>
          </w:p>
          <w:p w14:paraId="390E95EC" w14:textId="77777777" w:rsidR="001C2BC9" w:rsidRPr="00F26DE9" w:rsidRDefault="001C2BC9" w:rsidP="0015047B">
            <w:pPr>
              <w:jc w:val="center"/>
              <w:rPr>
                <w:rFonts w:cstheme="minorHAnsi"/>
                <w:b/>
              </w:rPr>
            </w:pPr>
          </w:p>
        </w:tc>
        <w:tc>
          <w:tcPr>
            <w:tcW w:w="8221" w:type="dxa"/>
          </w:tcPr>
          <w:p w14:paraId="42BE1859" w14:textId="20711723" w:rsidR="00541E84" w:rsidRDefault="00E23037" w:rsidP="00541E84">
            <w:pPr>
              <w:rPr>
                <w:rFonts w:cs="Arial"/>
              </w:rPr>
            </w:pPr>
            <w:r w:rsidRPr="00541E84">
              <w:rPr>
                <w:rFonts w:cs="Arial"/>
              </w:rPr>
              <w:t xml:space="preserve">Chair: </w:t>
            </w:r>
            <w:r w:rsidR="003530EE" w:rsidRPr="00541E84">
              <w:rPr>
                <w:rFonts w:cs="Arial"/>
              </w:rPr>
              <w:t>Karen Parker (KP)</w:t>
            </w:r>
            <w:r w:rsidRPr="00541E84">
              <w:rPr>
                <w:rFonts w:cs="Arial"/>
              </w:rPr>
              <w:t xml:space="preserve"> Karen Butters (KB); </w:t>
            </w:r>
            <w:r w:rsidR="007C03E0" w:rsidRPr="00541E84">
              <w:rPr>
                <w:rFonts w:cs="Arial"/>
              </w:rPr>
              <w:t xml:space="preserve">Steve Jones (SJ); </w:t>
            </w:r>
            <w:r w:rsidR="00A91A76" w:rsidRPr="00541E84">
              <w:rPr>
                <w:rFonts w:cs="Arial"/>
              </w:rPr>
              <w:t>Adam Wright (AW);</w:t>
            </w:r>
            <w:r w:rsidR="00AA7492" w:rsidRPr="00541E84">
              <w:rPr>
                <w:rFonts w:cs="Arial"/>
              </w:rPr>
              <w:t xml:space="preserve"> </w:t>
            </w:r>
            <w:r w:rsidR="007242F2">
              <w:rPr>
                <w:rFonts w:cstheme="minorHAnsi"/>
              </w:rPr>
              <w:t>Holly Crossen-White (HCW);</w:t>
            </w:r>
            <w:r w:rsidR="00F018DF">
              <w:rPr>
                <w:rFonts w:cstheme="minorHAnsi"/>
              </w:rPr>
              <w:t xml:space="preserve"> </w:t>
            </w:r>
            <w:r w:rsidR="003D4200">
              <w:rPr>
                <w:rFonts w:cs="Arial"/>
              </w:rPr>
              <w:t>Steph Allen (SA</w:t>
            </w:r>
            <w:r w:rsidR="00D6251C">
              <w:rPr>
                <w:rFonts w:cs="Arial"/>
              </w:rPr>
              <w:t>).</w:t>
            </w:r>
          </w:p>
          <w:p w14:paraId="390E95ED" w14:textId="37A7FDBD" w:rsidR="00541E84" w:rsidRPr="00541E84" w:rsidRDefault="00541E84" w:rsidP="00541E84">
            <w:pPr>
              <w:rPr>
                <w:rFonts w:cstheme="minorHAnsi"/>
                <w:b/>
              </w:rPr>
            </w:pPr>
          </w:p>
        </w:tc>
      </w:tr>
      <w:tr w:rsidR="001C2BC9" w:rsidRPr="00F26DE9" w14:paraId="390E95F3" w14:textId="77777777" w:rsidTr="00D570E8">
        <w:tc>
          <w:tcPr>
            <w:tcW w:w="2093" w:type="dxa"/>
          </w:tcPr>
          <w:p w14:paraId="390E95EF" w14:textId="77777777" w:rsidR="001C2BC9" w:rsidRPr="00F26DE9" w:rsidRDefault="001C2BC9" w:rsidP="0015047B">
            <w:pPr>
              <w:jc w:val="center"/>
              <w:rPr>
                <w:rFonts w:cstheme="minorHAnsi"/>
                <w:b/>
              </w:rPr>
            </w:pPr>
            <w:r w:rsidRPr="00F26DE9">
              <w:rPr>
                <w:rFonts w:cstheme="minorHAnsi"/>
                <w:b/>
              </w:rPr>
              <w:t>Apologies:</w:t>
            </w:r>
          </w:p>
          <w:p w14:paraId="390E95F0" w14:textId="77777777" w:rsidR="001C2BC9" w:rsidRPr="00F26DE9" w:rsidRDefault="001C2BC9" w:rsidP="0015047B">
            <w:pPr>
              <w:jc w:val="center"/>
              <w:rPr>
                <w:rFonts w:cstheme="minorHAnsi"/>
                <w:b/>
              </w:rPr>
            </w:pPr>
          </w:p>
        </w:tc>
        <w:tc>
          <w:tcPr>
            <w:tcW w:w="8221" w:type="dxa"/>
          </w:tcPr>
          <w:p w14:paraId="390E95F2" w14:textId="1D5E0733" w:rsidR="00541E84" w:rsidRPr="00541E84" w:rsidRDefault="003D4200" w:rsidP="003A37BE">
            <w:pPr>
              <w:rPr>
                <w:rFonts w:cstheme="minorHAnsi"/>
                <w:bCs/>
              </w:rPr>
            </w:pPr>
            <w:r w:rsidRPr="00541E84">
              <w:rPr>
                <w:rFonts w:cs="Arial"/>
              </w:rPr>
              <w:t>SU VP Welfare (SUVPW)</w:t>
            </w:r>
            <w:r w:rsidR="00682C0E">
              <w:rPr>
                <w:rFonts w:cs="Arial"/>
              </w:rPr>
              <w:t xml:space="preserve"> Fatima F</w:t>
            </w:r>
            <w:r w:rsidR="00200FD8">
              <w:rPr>
                <w:rFonts w:cs="Arial"/>
              </w:rPr>
              <w:t>arha</w:t>
            </w:r>
            <w:r w:rsidRPr="00541E84">
              <w:rPr>
                <w:rFonts w:cs="Arial"/>
              </w:rPr>
              <w:t>;</w:t>
            </w:r>
            <w:r>
              <w:rPr>
                <w:rFonts w:cs="Arial"/>
              </w:rPr>
              <w:t xml:space="preserve"> </w:t>
            </w:r>
            <w:r w:rsidR="0012561A">
              <w:rPr>
                <w:rFonts w:cstheme="minorHAnsi"/>
              </w:rPr>
              <w:t xml:space="preserve">Anand Pandyan (AP); </w:t>
            </w:r>
          </w:p>
        </w:tc>
      </w:tr>
      <w:tr w:rsidR="005D19C9" w:rsidRPr="00F26DE9" w14:paraId="390E95F6" w14:textId="77777777" w:rsidTr="00D570E8">
        <w:tc>
          <w:tcPr>
            <w:tcW w:w="2093" w:type="dxa"/>
          </w:tcPr>
          <w:p w14:paraId="390E95F4" w14:textId="48CE4C57" w:rsidR="005D19C9" w:rsidRPr="00F26DE9" w:rsidRDefault="005F4192" w:rsidP="0015047B">
            <w:pPr>
              <w:jc w:val="center"/>
              <w:rPr>
                <w:rFonts w:cstheme="minorHAnsi"/>
                <w:b/>
              </w:rPr>
            </w:pPr>
            <w:r>
              <w:rPr>
                <w:rFonts w:cstheme="minorHAnsi"/>
                <w:b/>
              </w:rPr>
              <w:t>Guest Attendance:</w:t>
            </w:r>
          </w:p>
        </w:tc>
        <w:tc>
          <w:tcPr>
            <w:tcW w:w="8221" w:type="dxa"/>
          </w:tcPr>
          <w:p w14:paraId="32C3D3D3" w14:textId="59D3C329" w:rsidR="003D4200" w:rsidRPr="003D4200" w:rsidRDefault="003D4200" w:rsidP="003D4200">
            <w:pPr>
              <w:pStyle w:val="pf0"/>
              <w:spacing w:before="0" w:beforeAutospacing="0" w:after="0" w:afterAutospacing="0"/>
              <w:rPr>
                <w:rFonts w:asciiTheme="minorHAnsi" w:hAnsiTheme="minorHAnsi" w:cstheme="minorHAnsi"/>
                <w:sz w:val="22"/>
                <w:szCs w:val="22"/>
                <w:lang w:val="en"/>
              </w:rPr>
            </w:pPr>
            <w:r>
              <w:rPr>
                <w:rFonts w:asciiTheme="minorHAnsi" w:hAnsiTheme="minorHAnsi" w:cstheme="minorHAnsi"/>
                <w:sz w:val="22"/>
                <w:szCs w:val="22"/>
              </w:rPr>
              <w:t>Dami</w:t>
            </w:r>
            <w:r w:rsidR="00DB00EE">
              <w:rPr>
                <w:rFonts w:asciiTheme="minorHAnsi" w:hAnsiTheme="minorHAnsi" w:cstheme="minorHAnsi"/>
                <w:sz w:val="22"/>
                <w:szCs w:val="22"/>
              </w:rPr>
              <w:t>a</w:t>
            </w:r>
            <w:r>
              <w:rPr>
                <w:rFonts w:asciiTheme="minorHAnsi" w:hAnsiTheme="minorHAnsi" w:cstheme="minorHAnsi"/>
                <w:sz w:val="22"/>
                <w:szCs w:val="22"/>
              </w:rPr>
              <w:t>n Evans</w:t>
            </w:r>
            <w:r w:rsidR="00B651BA">
              <w:rPr>
                <w:rFonts w:asciiTheme="minorHAnsi" w:hAnsiTheme="minorHAnsi" w:cstheme="minorHAnsi"/>
                <w:sz w:val="22"/>
                <w:szCs w:val="22"/>
              </w:rPr>
              <w:t>,</w:t>
            </w:r>
            <w:r>
              <w:rPr>
                <w:rFonts w:asciiTheme="minorHAnsi" w:hAnsiTheme="minorHAnsi" w:cstheme="minorHAnsi"/>
                <w:sz w:val="22"/>
                <w:szCs w:val="22"/>
              </w:rPr>
              <w:t xml:space="preserve"> </w:t>
            </w:r>
            <w:r w:rsidRPr="003D4200">
              <w:rPr>
                <w:rFonts w:asciiTheme="minorHAnsi" w:hAnsiTheme="minorHAnsi" w:cstheme="minorHAnsi"/>
                <w:sz w:val="22"/>
                <w:szCs w:val="22"/>
                <w:lang w:val="en"/>
              </w:rPr>
              <w:t>H</w:t>
            </w:r>
            <w:r w:rsidR="00B651BA">
              <w:rPr>
                <w:rFonts w:asciiTheme="minorHAnsi" w:hAnsiTheme="minorHAnsi" w:cstheme="minorHAnsi"/>
                <w:sz w:val="22"/>
                <w:szCs w:val="22"/>
                <w:lang w:val="en"/>
              </w:rPr>
              <w:t>&amp;</w:t>
            </w:r>
            <w:r w:rsidRPr="003D4200">
              <w:rPr>
                <w:rFonts w:asciiTheme="minorHAnsi" w:hAnsiTheme="minorHAnsi" w:cstheme="minorHAnsi"/>
                <w:sz w:val="22"/>
                <w:szCs w:val="22"/>
                <w:lang w:val="en"/>
              </w:rPr>
              <w:t>S Adviser</w:t>
            </w:r>
            <w:r w:rsidR="00B651BA">
              <w:rPr>
                <w:rFonts w:asciiTheme="minorHAnsi" w:hAnsiTheme="minorHAnsi" w:cstheme="minorHAnsi"/>
                <w:sz w:val="22"/>
                <w:szCs w:val="22"/>
                <w:lang w:val="en"/>
              </w:rPr>
              <w:t>, HR&amp;OD</w:t>
            </w:r>
          </w:p>
          <w:p w14:paraId="390E95F5" w14:textId="3B46F62F" w:rsidR="005D19C9" w:rsidRPr="00541E84" w:rsidRDefault="0056005B" w:rsidP="003D4200">
            <w:pPr>
              <w:pStyle w:val="pf0"/>
              <w:spacing w:before="0" w:beforeAutospacing="0" w:after="0" w:afterAutospacing="0"/>
              <w:rPr>
                <w:rFonts w:asciiTheme="minorHAnsi" w:hAnsiTheme="minorHAnsi" w:cstheme="minorHAnsi"/>
                <w:sz w:val="22"/>
                <w:szCs w:val="22"/>
              </w:rPr>
            </w:pPr>
            <w:r w:rsidRPr="00541E84">
              <w:rPr>
                <w:rFonts w:asciiTheme="minorHAnsi" w:hAnsiTheme="minorHAnsi" w:cstheme="minorHAnsi"/>
                <w:sz w:val="22"/>
                <w:szCs w:val="22"/>
              </w:rPr>
              <w:t>M</w:t>
            </w:r>
            <w:r w:rsidR="00E1539F" w:rsidRPr="00541E84">
              <w:rPr>
                <w:rFonts w:asciiTheme="minorHAnsi" w:hAnsiTheme="minorHAnsi" w:cstheme="minorHAnsi"/>
                <w:sz w:val="22"/>
                <w:szCs w:val="22"/>
              </w:rPr>
              <w:t>inutes</w:t>
            </w:r>
            <w:r w:rsidR="006E20F3" w:rsidRPr="00541E84">
              <w:rPr>
                <w:rFonts w:asciiTheme="minorHAnsi" w:hAnsiTheme="minorHAnsi" w:cstheme="minorHAnsi"/>
                <w:sz w:val="22"/>
                <w:szCs w:val="22"/>
              </w:rPr>
              <w:t xml:space="preserve"> recorded by </w:t>
            </w:r>
            <w:r w:rsidR="00B94E10" w:rsidRPr="00541E84">
              <w:rPr>
                <w:rFonts w:asciiTheme="minorHAnsi" w:hAnsiTheme="minorHAnsi" w:cstheme="minorHAnsi"/>
                <w:sz w:val="22"/>
                <w:szCs w:val="22"/>
              </w:rPr>
              <w:t>Sam Clissold</w:t>
            </w:r>
            <w:r w:rsidR="00CE3CFB" w:rsidRPr="00541E84">
              <w:rPr>
                <w:rFonts w:asciiTheme="minorHAnsi" w:hAnsiTheme="minorHAnsi" w:cstheme="minorHAnsi"/>
                <w:sz w:val="22"/>
                <w:szCs w:val="22"/>
              </w:rPr>
              <w:t xml:space="preserve"> </w:t>
            </w:r>
            <w:r w:rsidR="007C03E0" w:rsidRPr="00541E84">
              <w:rPr>
                <w:rFonts w:asciiTheme="minorHAnsi" w:hAnsiTheme="minorHAnsi" w:cstheme="minorHAnsi"/>
                <w:sz w:val="22"/>
                <w:szCs w:val="22"/>
              </w:rPr>
              <w:t>(SC);</w:t>
            </w:r>
          </w:p>
        </w:tc>
      </w:tr>
    </w:tbl>
    <w:p w14:paraId="390E95F7" w14:textId="77777777" w:rsidR="00656D23" w:rsidRPr="00F26DE9" w:rsidRDefault="00656D23" w:rsidP="0015047B">
      <w:pPr>
        <w:spacing w:after="0" w:line="240" w:lineRule="auto"/>
        <w:jc w:val="center"/>
      </w:pPr>
    </w:p>
    <w:tbl>
      <w:tblPr>
        <w:tblStyle w:val="TableGrid"/>
        <w:tblW w:w="9736" w:type="dxa"/>
        <w:tblLayout w:type="fixed"/>
        <w:tblLook w:val="04A0" w:firstRow="1" w:lastRow="0" w:firstColumn="1" w:lastColumn="0" w:noHBand="0" w:noVBand="1"/>
      </w:tblPr>
      <w:tblGrid>
        <w:gridCol w:w="562"/>
        <w:gridCol w:w="6946"/>
        <w:gridCol w:w="1276"/>
        <w:gridCol w:w="952"/>
      </w:tblGrid>
      <w:tr w:rsidR="00F8422A" w:rsidRPr="00F26DE9" w14:paraId="390E95FB" w14:textId="3C134A62" w:rsidTr="0075731F">
        <w:tc>
          <w:tcPr>
            <w:tcW w:w="562" w:type="dxa"/>
          </w:tcPr>
          <w:p w14:paraId="390E95F8" w14:textId="77777777" w:rsidR="00B411DA" w:rsidRPr="00D16786" w:rsidRDefault="00B411DA" w:rsidP="0015047B">
            <w:pPr>
              <w:jc w:val="center"/>
              <w:rPr>
                <w:rFonts w:cstheme="minorHAnsi"/>
                <w:b/>
                <w:sz w:val="20"/>
                <w:szCs w:val="20"/>
              </w:rPr>
            </w:pPr>
          </w:p>
        </w:tc>
        <w:tc>
          <w:tcPr>
            <w:tcW w:w="6946" w:type="dxa"/>
          </w:tcPr>
          <w:p w14:paraId="390E95F9" w14:textId="62151E0E" w:rsidR="00B411DA" w:rsidRPr="00D16786" w:rsidRDefault="00B411DA" w:rsidP="00B37877">
            <w:pPr>
              <w:rPr>
                <w:rFonts w:cstheme="minorHAnsi"/>
                <w:sz w:val="20"/>
                <w:szCs w:val="20"/>
              </w:rPr>
            </w:pPr>
          </w:p>
        </w:tc>
        <w:tc>
          <w:tcPr>
            <w:tcW w:w="1276" w:type="dxa"/>
          </w:tcPr>
          <w:p w14:paraId="390E95FA" w14:textId="56BF416F" w:rsidR="00B411DA" w:rsidRPr="00F26DE9" w:rsidRDefault="00B411DA" w:rsidP="0015047B">
            <w:pPr>
              <w:jc w:val="center"/>
              <w:rPr>
                <w:rFonts w:cstheme="minorHAnsi"/>
                <w:b/>
              </w:rPr>
            </w:pPr>
          </w:p>
        </w:tc>
        <w:tc>
          <w:tcPr>
            <w:tcW w:w="952" w:type="dxa"/>
          </w:tcPr>
          <w:p w14:paraId="4B1961D9" w14:textId="77777777" w:rsidR="00B411DA" w:rsidRPr="00F26DE9" w:rsidRDefault="00B411DA" w:rsidP="0015047B">
            <w:pPr>
              <w:jc w:val="center"/>
              <w:rPr>
                <w:rFonts w:cstheme="minorHAnsi"/>
                <w:b/>
              </w:rPr>
            </w:pPr>
          </w:p>
        </w:tc>
      </w:tr>
      <w:tr w:rsidR="00F8422A" w:rsidRPr="00D01067" w14:paraId="390E9603" w14:textId="27CBB047" w:rsidTr="0075731F">
        <w:tc>
          <w:tcPr>
            <w:tcW w:w="562" w:type="dxa"/>
          </w:tcPr>
          <w:p w14:paraId="390E9600" w14:textId="3643E8A2" w:rsidR="00B411DA" w:rsidRPr="00D16786" w:rsidRDefault="00B411DA" w:rsidP="0015047B">
            <w:pPr>
              <w:jc w:val="center"/>
              <w:rPr>
                <w:rFonts w:cstheme="minorHAnsi"/>
                <w:b/>
                <w:sz w:val="20"/>
                <w:szCs w:val="20"/>
              </w:rPr>
            </w:pPr>
          </w:p>
        </w:tc>
        <w:tc>
          <w:tcPr>
            <w:tcW w:w="6946" w:type="dxa"/>
          </w:tcPr>
          <w:p w14:paraId="390E9601" w14:textId="7EE5F464" w:rsidR="003530EE" w:rsidRPr="00D16786" w:rsidRDefault="003530EE" w:rsidP="00B37877">
            <w:pPr>
              <w:rPr>
                <w:rFonts w:cstheme="minorHAnsi"/>
                <w:b/>
                <w:sz w:val="20"/>
                <w:szCs w:val="20"/>
              </w:rPr>
            </w:pPr>
          </w:p>
        </w:tc>
        <w:tc>
          <w:tcPr>
            <w:tcW w:w="1276" w:type="dxa"/>
          </w:tcPr>
          <w:p w14:paraId="390E9602" w14:textId="023E2707" w:rsidR="00B411DA" w:rsidRPr="004C7DB9" w:rsidRDefault="00B411DA" w:rsidP="0015047B">
            <w:pPr>
              <w:jc w:val="center"/>
              <w:rPr>
                <w:rFonts w:cstheme="minorHAnsi"/>
                <w:b/>
                <w:sz w:val="16"/>
                <w:szCs w:val="16"/>
              </w:rPr>
            </w:pPr>
            <w:r w:rsidRPr="004C7DB9">
              <w:rPr>
                <w:rFonts w:cstheme="minorHAnsi"/>
                <w:b/>
                <w:sz w:val="16"/>
                <w:szCs w:val="16"/>
              </w:rPr>
              <w:t>ACTION</w:t>
            </w:r>
          </w:p>
        </w:tc>
        <w:tc>
          <w:tcPr>
            <w:tcW w:w="952" w:type="dxa"/>
          </w:tcPr>
          <w:p w14:paraId="4C366397" w14:textId="181E703B" w:rsidR="00B411DA" w:rsidRPr="004C7DB9" w:rsidRDefault="00B411DA" w:rsidP="0015047B">
            <w:pPr>
              <w:jc w:val="center"/>
              <w:rPr>
                <w:rFonts w:cstheme="minorHAnsi"/>
                <w:b/>
                <w:sz w:val="16"/>
                <w:szCs w:val="16"/>
              </w:rPr>
            </w:pPr>
            <w:r w:rsidRPr="004C7DB9">
              <w:rPr>
                <w:rFonts w:cstheme="minorHAnsi"/>
                <w:b/>
                <w:sz w:val="16"/>
                <w:szCs w:val="16"/>
              </w:rPr>
              <w:t>ACTION PLAN NUMBER</w:t>
            </w:r>
          </w:p>
        </w:tc>
      </w:tr>
      <w:tr w:rsidR="00F8422A" w:rsidRPr="00EE1474" w14:paraId="255FB7FE" w14:textId="6337BECF" w:rsidTr="0075731F">
        <w:trPr>
          <w:trHeight w:val="187"/>
        </w:trPr>
        <w:tc>
          <w:tcPr>
            <w:tcW w:w="562" w:type="dxa"/>
          </w:tcPr>
          <w:p w14:paraId="4D36C2BF" w14:textId="7FC0D808" w:rsidR="00B411DA" w:rsidRPr="00EE1474" w:rsidRDefault="00B4383C" w:rsidP="0015047B">
            <w:pPr>
              <w:jc w:val="center"/>
              <w:rPr>
                <w:rFonts w:cstheme="minorHAnsi"/>
                <w:b/>
                <w:sz w:val="20"/>
                <w:szCs w:val="20"/>
              </w:rPr>
            </w:pPr>
            <w:r w:rsidRPr="00EE1474">
              <w:rPr>
                <w:rFonts w:cstheme="minorHAnsi"/>
                <w:b/>
                <w:sz w:val="20"/>
                <w:szCs w:val="20"/>
              </w:rPr>
              <w:t>1.</w:t>
            </w:r>
          </w:p>
        </w:tc>
        <w:tc>
          <w:tcPr>
            <w:tcW w:w="6946" w:type="dxa"/>
          </w:tcPr>
          <w:p w14:paraId="48D9F433" w14:textId="26C8AC45" w:rsidR="00380BBD" w:rsidRPr="00EE1474" w:rsidRDefault="00B4383C" w:rsidP="00B37877">
            <w:pPr>
              <w:pStyle w:val="xmsolistparagraph"/>
              <w:spacing w:before="0" w:beforeAutospacing="0" w:after="0" w:afterAutospacing="0"/>
              <w:rPr>
                <w:rFonts w:asciiTheme="minorHAnsi" w:hAnsiTheme="minorHAnsi" w:cstheme="minorHAnsi"/>
                <w:b/>
                <w:bCs/>
                <w:sz w:val="20"/>
                <w:szCs w:val="20"/>
              </w:rPr>
            </w:pPr>
            <w:r w:rsidRPr="00EE1474">
              <w:rPr>
                <w:rFonts w:asciiTheme="minorHAnsi" w:hAnsiTheme="minorHAnsi" w:cstheme="minorHAnsi"/>
                <w:b/>
                <w:bCs/>
                <w:sz w:val="20"/>
                <w:szCs w:val="20"/>
              </w:rPr>
              <w:t>Apologies</w:t>
            </w:r>
          </w:p>
        </w:tc>
        <w:tc>
          <w:tcPr>
            <w:tcW w:w="1276" w:type="dxa"/>
          </w:tcPr>
          <w:p w14:paraId="6C7A280F" w14:textId="7ABBB02D" w:rsidR="009A1BEC" w:rsidRPr="00EE1474" w:rsidRDefault="009A1BEC" w:rsidP="0015047B">
            <w:pPr>
              <w:jc w:val="center"/>
              <w:rPr>
                <w:rFonts w:cstheme="minorHAnsi"/>
                <w:b/>
                <w:sz w:val="20"/>
                <w:szCs w:val="20"/>
              </w:rPr>
            </w:pPr>
          </w:p>
        </w:tc>
        <w:tc>
          <w:tcPr>
            <w:tcW w:w="952" w:type="dxa"/>
          </w:tcPr>
          <w:p w14:paraId="6C9FEA48" w14:textId="5762952C" w:rsidR="009A1BEC" w:rsidRPr="00EE1474" w:rsidRDefault="009A1BEC" w:rsidP="0015047B">
            <w:pPr>
              <w:jc w:val="center"/>
              <w:rPr>
                <w:rFonts w:cstheme="minorHAnsi"/>
                <w:b/>
                <w:sz w:val="20"/>
                <w:szCs w:val="20"/>
              </w:rPr>
            </w:pPr>
          </w:p>
        </w:tc>
      </w:tr>
      <w:tr w:rsidR="00F8422A" w:rsidRPr="00EE1474" w14:paraId="7E317DF9" w14:textId="4DEBB940" w:rsidTr="0075731F">
        <w:tc>
          <w:tcPr>
            <w:tcW w:w="562" w:type="dxa"/>
          </w:tcPr>
          <w:p w14:paraId="7B850BA2" w14:textId="5B37B6E2" w:rsidR="00B411DA" w:rsidRPr="00EE1474" w:rsidRDefault="00B411DA" w:rsidP="0015047B">
            <w:pPr>
              <w:jc w:val="center"/>
              <w:rPr>
                <w:rFonts w:cstheme="minorHAnsi"/>
                <w:b/>
                <w:sz w:val="20"/>
                <w:szCs w:val="20"/>
              </w:rPr>
            </w:pPr>
          </w:p>
        </w:tc>
        <w:tc>
          <w:tcPr>
            <w:tcW w:w="6946" w:type="dxa"/>
          </w:tcPr>
          <w:p w14:paraId="0DBAF7C6" w14:textId="77777777" w:rsidR="0012561A" w:rsidRDefault="0012561A" w:rsidP="007242F2">
            <w:pPr>
              <w:rPr>
                <w:rFonts w:cstheme="minorHAnsi"/>
                <w:sz w:val="20"/>
                <w:szCs w:val="20"/>
              </w:rPr>
            </w:pPr>
            <w:r>
              <w:rPr>
                <w:rFonts w:cstheme="minorHAnsi"/>
                <w:sz w:val="20"/>
                <w:szCs w:val="20"/>
              </w:rPr>
              <w:t>Anand Pandyan (AP)</w:t>
            </w:r>
          </w:p>
          <w:p w14:paraId="3A1C3412" w14:textId="2B0E6A5E" w:rsidR="006A1B69" w:rsidRPr="00EE1474" w:rsidRDefault="003D4200" w:rsidP="006A1B69">
            <w:pPr>
              <w:rPr>
                <w:rFonts w:cstheme="minorHAnsi"/>
                <w:sz w:val="20"/>
                <w:szCs w:val="20"/>
              </w:rPr>
            </w:pPr>
            <w:r>
              <w:rPr>
                <w:rFonts w:cstheme="minorHAnsi"/>
                <w:sz w:val="20"/>
                <w:szCs w:val="20"/>
              </w:rPr>
              <w:t xml:space="preserve">SU VP Welfare (SUVPW) </w:t>
            </w:r>
            <w:r w:rsidR="00D6251C">
              <w:rPr>
                <w:rFonts w:cstheme="minorHAnsi"/>
                <w:sz w:val="20"/>
                <w:szCs w:val="20"/>
              </w:rPr>
              <w:t>– Fatima</w:t>
            </w:r>
            <w:r w:rsidR="00682C0E">
              <w:rPr>
                <w:rFonts w:cstheme="minorHAnsi"/>
                <w:sz w:val="20"/>
                <w:szCs w:val="20"/>
              </w:rPr>
              <w:t xml:space="preserve"> Farah</w:t>
            </w:r>
          </w:p>
        </w:tc>
        <w:tc>
          <w:tcPr>
            <w:tcW w:w="1276" w:type="dxa"/>
          </w:tcPr>
          <w:p w14:paraId="670677DE" w14:textId="77777777" w:rsidR="00B411DA" w:rsidRPr="00EE1474" w:rsidRDefault="00B411DA" w:rsidP="0015047B">
            <w:pPr>
              <w:jc w:val="center"/>
              <w:rPr>
                <w:rFonts w:cstheme="minorHAnsi"/>
                <w:b/>
                <w:sz w:val="20"/>
                <w:szCs w:val="20"/>
              </w:rPr>
            </w:pPr>
          </w:p>
        </w:tc>
        <w:tc>
          <w:tcPr>
            <w:tcW w:w="952" w:type="dxa"/>
          </w:tcPr>
          <w:p w14:paraId="672EB812" w14:textId="77777777" w:rsidR="00B411DA" w:rsidRPr="00EE1474" w:rsidRDefault="00B411DA" w:rsidP="0015047B">
            <w:pPr>
              <w:jc w:val="center"/>
              <w:rPr>
                <w:rFonts w:cstheme="minorHAnsi"/>
                <w:b/>
                <w:sz w:val="20"/>
                <w:szCs w:val="20"/>
              </w:rPr>
            </w:pPr>
          </w:p>
        </w:tc>
      </w:tr>
      <w:tr w:rsidR="00EA757D" w:rsidRPr="00EE1474" w14:paraId="0762ACED" w14:textId="77777777" w:rsidTr="0075731F">
        <w:tc>
          <w:tcPr>
            <w:tcW w:w="562" w:type="dxa"/>
          </w:tcPr>
          <w:p w14:paraId="0BFEDC41" w14:textId="4E6F398B" w:rsidR="00EA757D" w:rsidRPr="00EE1474" w:rsidRDefault="00EA757D" w:rsidP="0015047B">
            <w:pPr>
              <w:jc w:val="center"/>
              <w:rPr>
                <w:rFonts w:cstheme="minorHAnsi"/>
                <w:b/>
                <w:sz w:val="20"/>
                <w:szCs w:val="20"/>
              </w:rPr>
            </w:pPr>
            <w:r w:rsidRPr="00EE1474">
              <w:rPr>
                <w:rFonts w:cstheme="minorHAnsi"/>
                <w:b/>
                <w:sz w:val="20"/>
                <w:szCs w:val="20"/>
              </w:rPr>
              <w:t>2.</w:t>
            </w:r>
          </w:p>
        </w:tc>
        <w:tc>
          <w:tcPr>
            <w:tcW w:w="6946" w:type="dxa"/>
          </w:tcPr>
          <w:p w14:paraId="4B5465DB" w14:textId="5021D6C9" w:rsidR="00EA757D" w:rsidRPr="00EE1474" w:rsidRDefault="00EA757D" w:rsidP="00B37877">
            <w:pPr>
              <w:rPr>
                <w:rFonts w:cstheme="minorHAnsi"/>
                <w:b/>
                <w:sz w:val="20"/>
                <w:szCs w:val="20"/>
              </w:rPr>
            </w:pPr>
            <w:r w:rsidRPr="00EE1474">
              <w:rPr>
                <w:rFonts w:cstheme="minorHAnsi"/>
                <w:b/>
                <w:sz w:val="20"/>
                <w:szCs w:val="20"/>
              </w:rPr>
              <w:t>Review of unconfirmed minutes</w:t>
            </w:r>
            <w:r w:rsidR="00A91A76" w:rsidRPr="00EE1474">
              <w:rPr>
                <w:rFonts w:cstheme="minorHAnsi"/>
                <w:b/>
                <w:sz w:val="20"/>
                <w:szCs w:val="20"/>
              </w:rPr>
              <w:t xml:space="preserve"> – </w:t>
            </w:r>
            <w:r w:rsidR="006A1B69">
              <w:rPr>
                <w:rFonts w:cstheme="minorHAnsi"/>
                <w:b/>
                <w:sz w:val="20"/>
                <w:szCs w:val="20"/>
              </w:rPr>
              <w:t>26.09</w:t>
            </w:r>
            <w:r w:rsidR="0012561A">
              <w:rPr>
                <w:rFonts w:cstheme="minorHAnsi"/>
                <w:b/>
                <w:sz w:val="20"/>
                <w:szCs w:val="20"/>
              </w:rPr>
              <w:t>.24</w:t>
            </w:r>
          </w:p>
        </w:tc>
        <w:tc>
          <w:tcPr>
            <w:tcW w:w="1276" w:type="dxa"/>
          </w:tcPr>
          <w:p w14:paraId="7FD45DE5" w14:textId="77777777" w:rsidR="00EA757D" w:rsidRPr="00EE1474" w:rsidRDefault="00EA757D" w:rsidP="0015047B">
            <w:pPr>
              <w:jc w:val="center"/>
              <w:rPr>
                <w:rFonts w:cstheme="minorHAnsi"/>
                <w:b/>
                <w:sz w:val="20"/>
                <w:szCs w:val="20"/>
              </w:rPr>
            </w:pPr>
          </w:p>
        </w:tc>
        <w:tc>
          <w:tcPr>
            <w:tcW w:w="952" w:type="dxa"/>
          </w:tcPr>
          <w:p w14:paraId="11230425" w14:textId="77777777" w:rsidR="00EA757D" w:rsidRPr="00EE1474" w:rsidRDefault="00EA757D" w:rsidP="0015047B">
            <w:pPr>
              <w:jc w:val="center"/>
              <w:rPr>
                <w:rFonts w:cstheme="minorHAnsi"/>
                <w:b/>
                <w:sz w:val="20"/>
                <w:szCs w:val="20"/>
              </w:rPr>
            </w:pPr>
          </w:p>
        </w:tc>
      </w:tr>
      <w:tr w:rsidR="00EA757D" w:rsidRPr="00EE1474" w14:paraId="5D49138B" w14:textId="77777777" w:rsidTr="0075731F">
        <w:tc>
          <w:tcPr>
            <w:tcW w:w="562" w:type="dxa"/>
          </w:tcPr>
          <w:p w14:paraId="442BADF0" w14:textId="77777777" w:rsidR="00EA757D" w:rsidRPr="00EE1474" w:rsidRDefault="00EA757D" w:rsidP="0015047B">
            <w:pPr>
              <w:jc w:val="center"/>
              <w:rPr>
                <w:rFonts w:cstheme="minorHAnsi"/>
                <w:b/>
                <w:sz w:val="20"/>
                <w:szCs w:val="20"/>
              </w:rPr>
            </w:pPr>
          </w:p>
        </w:tc>
        <w:tc>
          <w:tcPr>
            <w:tcW w:w="6946" w:type="dxa"/>
          </w:tcPr>
          <w:p w14:paraId="5ABCB50A" w14:textId="1F0BBF46" w:rsidR="00EA757D" w:rsidRPr="00EE1474" w:rsidRDefault="00541E84" w:rsidP="00A91A76">
            <w:pPr>
              <w:rPr>
                <w:rFonts w:cstheme="minorHAnsi"/>
                <w:bCs/>
                <w:sz w:val="20"/>
                <w:szCs w:val="20"/>
              </w:rPr>
            </w:pPr>
            <w:r w:rsidRPr="00EE1474">
              <w:rPr>
                <w:rFonts w:cstheme="minorHAnsi"/>
                <w:bCs/>
                <w:sz w:val="20"/>
                <w:szCs w:val="20"/>
              </w:rPr>
              <w:t>Committee confirmed minutes</w:t>
            </w:r>
            <w:r w:rsidR="006A1B69">
              <w:rPr>
                <w:rFonts w:cstheme="minorHAnsi"/>
                <w:bCs/>
                <w:sz w:val="20"/>
                <w:szCs w:val="20"/>
              </w:rPr>
              <w:t xml:space="preserve"> draft minutes</w:t>
            </w:r>
            <w:r w:rsidRPr="00EE1474">
              <w:rPr>
                <w:rFonts w:cstheme="minorHAnsi"/>
                <w:bCs/>
                <w:sz w:val="20"/>
                <w:szCs w:val="20"/>
              </w:rPr>
              <w:t>.</w:t>
            </w:r>
          </w:p>
        </w:tc>
        <w:tc>
          <w:tcPr>
            <w:tcW w:w="1276" w:type="dxa"/>
          </w:tcPr>
          <w:p w14:paraId="147A2D35" w14:textId="77777777" w:rsidR="00EA757D" w:rsidRPr="00EE1474" w:rsidRDefault="00EA757D" w:rsidP="0015047B">
            <w:pPr>
              <w:jc w:val="center"/>
              <w:rPr>
                <w:rFonts w:cstheme="minorHAnsi"/>
                <w:b/>
                <w:sz w:val="20"/>
                <w:szCs w:val="20"/>
              </w:rPr>
            </w:pPr>
          </w:p>
        </w:tc>
        <w:tc>
          <w:tcPr>
            <w:tcW w:w="952" w:type="dxa"/>
          </w:tcPr>
          <w:p w14:paraId="2E25054C" w14:textId="77777777" w:rsidR="00EA757D" w:rsidRPr="00EE1474" w:rsidRDefault="00EA757D" w:rsidP="0015047B">
            <w:pPr>
              <w:jc w:val="center"/>
              <w:rPr>
                <w:rFonts w:cstheme="minorHAnsi"/>
                <w:b/>
                <w:sz w:val="20"/>
                <w:szCs w:val="20"/>
              </w:rPr>
            </w:pPr>
          </w:p>
        </w:tc>
      </w:tr>
      <w:tr w:rsidR="00EA757D" w:rsidRPr="00EE1474" w14:paraId="4280C709" w14:textId="77777777" w:rsidTr="0075731F">
        <w:tc>
          <w:tcPr>
            <w:tcW w:w="562" w:type="dxa"/>
          </w:tcPr>
          <w:p w14:paraId="5228ACD0" w14:textId="18EA3957" w:rsidR="00EA757D" w:rsidRPr="00EE1474" w:rsidRDefault="00EA757D" w:rsidP="0015047B">
            <w:pPr>
              <w:jc w:val="center"/>
              <w:rPr>
                <w:rFonts w:cstheme="minorHAnsi"/>
                <w:b/>
                <w:sz w:val="20"/>
                <w:szCs w:val="20"/>
              </w:rPr>
            </w:pPr>
            <w:r w:rsidRPr="00EE1474">
              <w:rPr>
                <w:rFonts w:cstheme="minorHAnsi"/>
                <w:b/>
                <w:sz w:val="20"/>
                <w:szCs w:val="20"/>
              </w:rPr>
              <w:t>3.</w:t>
            </w:r>
          </w:p>
        </w:tc>
        <w:tc>
          <w:tcPr>
            <w:tcW w:w="6946" w:type="dxa"/>
          </w:tcPr>
          <w:p w14:paraId="7D7A8020" w14:textId="46FAF4FE" w:rsidR="00EA757D" w:rsidRPr="00EE1474" w:rsidRDefault="00A20AB7" w:rsidP="00B37877">
            <w:pPr>
              <w:rPr>
                <w:rFonts w:cstheme="minorHAnsi"/>
                <w:b/>
                <w:sz w:val="20"/>
                <w:szCs w:val="20"/>
              </w:rPr>
            </w:pPr>
            <w:r w:rsidRPr="00EE1474">
              <w:rPr>
                <w:rFonts w:cstheme="minorHAnsi"/>
                <w:b/>
                <w:sz w:val="20"/>
                <w:szCs w:val="20"/>
              </w:rPr>
              <w:t xml:space="preserve">Update of actions </w:t>
            </w:r>
          </w:p>
        </w:tc>
        <w:tc>
          <w:tcPr>
            <w:tcW w:w="1276" w:type="dxa"/>
          </w:tcPr>
          <w:p w14:paraId="5F924049" w14:textId="77777777" w:rsidR="00EA757D" w:rsidRPr="00EE1474" w:rsidRDefault="00EA757D" w:rsidP="0015047B">
            <w:pPr>
              <w:jc w:val="center"/>
              <w:rPr>
                <w:rFonts w:cstheme="minorHAnsi"/>
                <w:b/>
                <w:sz w:val="20"/>
                <w:szCs w:val="20"/>
              </w:rPr>
            </w:pPr>
          </w:p>
        </w:tc>
        <w:tc>
          <w:tcPr>
            <w:tcW w:w="952" w:type="dxa"/>
          </w:tcPr>
          <w:p w14:paraId="08B929AF" w14:textId="77777777" w:rsidR="00EA757D" w:rsidRPr="00EE1474" w:rsidRDefault="00EA757D" w:rsidP="0015047B">
            <w:pPr>
              <w:jc w:val="center"/>
              <w:rPr>
                <w:rFonts w:cstheme="minorHAnsi"/>
                <w:b/>
                <w:sz w:val="20"/>
                <w:szCs w:val="20"/>
              </w:rPr>
            </w:pPr>
          </w:p>
        </w:tc>
      </w:tr>
      <w:tr w:rsidR="00541E84" w:rsidRPr="00EE1474" w14:paraId="05218358" w14:textId="77777777" w:rsidTr="0075731F">
        <w:tc>
          <w:tcPr>
            <w:tcW w:w="562" w:type="dxa"/>
          </w:tcPr>
          <w:p w14:paraId="07FD8BCC" w14:textId="77777777" w:rsidR="00541E84" w:rsidRPr="00EE1474" w:rsidRDefault="00541E84" w:rsidP="00541E84">
            <w:pPr>
              <w:jc w:val="center"/>
              <w:rPr>
                <w:rFonts w:cstheme="minorHAnsi"/>
                <w:b/>
                <w:sz w:val="20"/>
                <w:szCs w:val="20"/>
              </w:rPr>
            </w:pPr>
          </w:p>
        </w:tc>
        <w:tc>
          <w:tcPr>
            <w:tcW w:w="6946" w:type="dxa"/>
          </w:tcPr>
          <w:p w14:paraId="4C2BF991" w14:textId="361A6A29" w:rsidR="006E7CCF" w:rsidRDefault="009A37F0" w:rsidP="0012561A">
            <w:pPr>
              <w:rPr>
                <w:rFonts w:cstheme="minorHAnsi"/>
                <w:bCs/>
                <w:sz w:val="20"/>
                <w:szCs w:val="20"/>
              </w:rPr>
            </w:pPr>
            <w:r>
              <w:rPr>
                <w:rFonts w:cstheme="minorHAnsi"/>
                <w:bCs/>
                <w:sz w:val="20"/>
                <w:szCs w:val="20"/>
              </w:rPr>
              <w:t xml:space="preserve">Action plan from </w:t>
            </w:r>
            <w:r w:rsidR="006A1B69">
              <w:rPr>
                <w:rFonts w:cstheme="minorHAnsi"/>
                <w:bCs/>
                <w:sz w:val="20"/>
                <w:szCs w:val="20"/>
              </w:rPr>
              <w:t>26.09.24</w:t>
            </w:r>
            <w:r w:rsidR="00251E78">
              <w:rPr>
                <w:rFonts w:cstheme="minorHAnsi"/>
                <w:bCs/>
                <w:sz w:val="20"/>
                <w:szCs w:val="20"/>
              </w:rPr>
              <w:t xml:space="preserve"> meeting with updates</w:t>
            </w:r>
            <w:r>
              <w:rPr>
                <w:rFonts w:cstheme="minorHAnsi"/>
                <w:bCs/>
                <w:sz w:val="20"/>
                <w:szCs w:val="20"/>
              </w:rPr>
              <w:t>:</w:t>
            </w:r>
          </w:p>
          <w:bookmarkStart w:id="1" w:name="_MON_1790770540"/>
          <w:bookmarkEnd w:id="1"/>
          <w:p w14:paraId="24E8C4E3" w14:textId="37EEDE4A" w:rsidR="009A37F0" w:rsidRPr="00EE1474" w:rsidRDefault="00251E78" w:rsidP="00DB00EE">
            <w:pPr>
              <w:rPr>
                <w:rFonts w:cstheme="minorHAnsi"/>
                <w:bCs/>
                <w:sz w:val="20"/>
                <w:szCs w:val="20"/>
              </w:rPr>
            </w:pPr>
            <w:r w:rsidRPr="00251E78">
              <w:rPr>
                <w:sz w:val="20"/>
                <w:szCs w:val="20"/>
              </w:rPr>
              <w:object w:dxaOrig="1981" w:dyaOrig="1295" w14:anchorId="703A8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4.3pt" o:ole="">
                  <v:imagedata r:id="rId11" o:title=""/>
                </v:shape>
                <o:OLEObject Type="Embed" ProgID="Word.Document.12" ShapeID="_x0000_i1025" DrawAspect="Icon" ObjectID="_1793015849" r:id="rId12">
                  <o:FieldCodes>\s</o:FieldCodes>
                </o:OLEObject>
              </w:object>
            </w:r>
          </w:p>
        </w:tc>
        <w:tc>
          <w:tcPr>
            <w:tcW w:w="1276" w:type="dxa"/>
          </w:tcPr>
          <w:p w14:paraId="10D5FFA6" w14:textId="2CBE0566" w:rsidR="00B32971" w:rsidRPr="00EE1474" w:rsidRDefault="00B32971" w:rsidP="006C59B0">
            <w:pPr>
              <w:jc w:val="center"/>
              <w:rPr>
                <w:rFonts w:cstheme="minorHAnsi"/>
                <w:b/>
                <w:sz w:val="20"/>
                <w:szCs w:val="20"/>
              </w:rPr>
            </w:pPr>
          </w:p>
        </w:tc>
        <w:tc>
          <w:tcPr>
            <w:tcW w:w="952" w:type="dxa"/>
          </w:tcPr>
          <w:p w14:paraId="7CBD4C35" w14:textId="78BE0475" w:rsidR="00B32971" w:rsidRPr="00EE1474" w:rsidRDefault="00B32971" w:rsidP="00541E84">
            <w:pPr>
              <w:jc w:val="center"/>
              <w:rPr>
                <w:rFonts w:cstheme="minorHAnsi"/>
                <w:b/>
                <w:sz w:val="20"/>
                <w:szCs w:val="20"/>
              </w:rPr>
            </w:pPr>
          </w:p>
        </w:tc>
      </w:tr>
      <w:tr w:rsidR="00541E84" w:rsidRPr="00EE1474" w14:paraId="6EC739AB" w14:textId="77777777" w:rsidTr="00E13FDA">
        <w:trPr>
          <w:trHeight w:val="288"/>
        </w:trPr>
        <w:tc>
          <w:tcPr>
            <w:tcW w:w="562" w:type="dxa"/>
          </w:tcPr>
          <w:p w14:paraId="4A7361E2" w14:textId="166CA233" w:rsidR="00541E84" w:rsidRPr="00EE1474" w:rsidRDefault="00541E84" w:rsidP="00541E84">
            <w:pPr>
              <w:jc w:val="center"/>
              <w:rPr>
                <w:rFonts w:cstheme="minorHAnsi"/>
                <w:b/>
                <w:sz w:val="20"/>
                <w:szCs w:val="20"/>
              </w:rPr>
            </w:pPr>
            <w:r w:rsidRPr="00EE1474">
              <w:rPr>
                <w:rFonts w:cstheme="minorHAnsi"/>
                <w:b/>
                <w:sz w:val="20"/>
                <w:szCs w:val="20"/>
              </w:rPr>
              <w:t>4.</w:t>
            </w:r>
          </w:p>
        </w:tc>
        <w:tc>
          <w:tcPr>
            <w:tcW w:w="6946" w:type="dxa"/>
          </w:tcPr>
          <w:p w14:paraId="477EF3F7" w14:textId="6485B1E1" w:rsidR="00541E84" w:rsidRPr="00EE1474" w:rsidRDefault="00F42445" w:rsidP="00541E84">
            <w:pPr>
              <w:rPr>
                <w:rFonts w:cstheme="minorHAnsi"/>
                <w:b/>
                <w:bCs/>
                <w:sz w:val="20"/>
                <w:szCs w:val="20"/>
              </w:rPr>
            </w:pPr>
            <w:r w:rsidRPr="00EE1474">
              <w:rPr>
                <w:rFonts w:eastAsia="Times New Roman" w:cstheme="minorHAnsi"/>
                <w:b/>
                <w:bCs/>
                <w:sz w:val="20"/>
                <w:szCs w:val="20"/>
              </w:rPr>
              <w:t xml:space="preserve">Standing item </w:t>
            </w:r>
            <w:r w:rsidRPr="00EE1474">
              <w:rPr>
                <w:rFonts w:eastAsia="Times New Roman" w:cstheme="minorHAnsi"/>
                <w:sz w:val="20"/>
                <w:szCs w:val="20"/>
              </w:rPr>
              <w:t xml:space="preserve">– Covid19/Respiratory and general absence </w:t>
            </w:r>
            <w:r w:rsidRPr="0012561A">
              <w:rPr>
                <w:rFonts w:eastAsia="Times New Roman" w:cstheme="minorHAnsi"/>
                <w:b/>
                <w:bCs/>
                <w:sz w:val="20"/>
                <w:szCs w:val="20"/>
              </w:rPr>
              <w:t>(KB)</w:t>
            </w:r>
            <w:r w:rsidRPr="00EE1474">
              <w:rPr>
                <w:rFonts w:eastAsia="Times New Roman" w:cstheme="minorHAnsi"/>
                <w:b/>
                <w:bCs/>
                <w:sz w:val="20"/>
                <w:szCs w:val="20"/>
              </w:rPr>
              <w:t xml:space="preserve"> </w:t>
            </w:r>
          </w:p>
        </w:tc>
        <w:tc>
          <w:tcPr>
            <w:tcW w:w="1276" w:type="dxa"/>
          </w:tcPr>
          <w:p w14:paraId="6C6234E7" w14:textId="77777777" w:rsidR="00541E84" w:rsidRPr="00EE1474" w:rsidRDefault="00541E84" w:rsidP="00541E84">
            <w:pPr>
              <w:jc w:val="center"/>
              <w:rPr>
                <w:rFonts w:cstheme="minorHAnsi"/>
                <w:b/>
                <w:sz w:val="20"/>
                <w:szCs w:val="20"/>
              </w:rPr>
            </w:pPr>
          </w:p>
        </w:tc>
        <w:tc>
          <w:tcPr>
            <w:tcW w:w="952" w:type="dxa"/>
          </w:tcPr>
          <w:p w14:paraId="0E946A85" w14:textId="77777777" w:rsidR="00541E84" w:rsidRPr="00EE1474" w:rsidRDefault="00541E84" w:rsidP="00541E84">
            <w:pPr>
              <w:jc w:val="center"/>
              <w:rPr>
                <w:rFonts w:cstheme="minorHAnsi"/>
                <w:b/>
                <w:sz w:val="20"/>
                <w:szCs w:val="20"/>
              </w:rPr>
            </w:pPr>
          </w:p>
        </w:tc>
      </w:tr>
      <w:tr w:rsidR="00541E84" w:rsidRPr="00EE1474" w14:paraId="4DEEA80E" w14:textId="77777777" w:rsidTr="0075731F">
        <w:tc>
          <w:tcPr>
            <w:tcW w:w="562" w:type="dxa"/>
          </w:tcPr>
          <w:p w14:paraId="127E86EB" w14:textId="77777777" w:rsidR="00541E84" w:rsidRPr="00EE1474" w:rsidRDefault="00541E84" w:rsidP="00541E84">
            <w:pPr>
              <w:jc w:val="center"/>
              <w:rPr>
                <w:rFonts w:cstheme="minorHAnsi"/>
                <w:b/>
                <w:sz w:val="20"/>
                <w:szCs w:val="20"/>
              </w:rPr>
            </w:pPr>
          </w:p>
        </w:tc>
        <w:tc>
          <w:tcPr>
            <w:tcW w:w="6946" w:type="dxa"/>
          </w:tcPr>
          <w:p w14:paraId="1B01DC95" w14:textId="16F48341" w:rsidR="005B79EA" w:rsidRDefault="00561342" w:rsidP="00B2259C">
            <w:pPr>
              <w:rPr>
                <w:rFonts w:cstheme="minorHAnsi"/>
                <w:bCs/>
                <w:sz w:val="20"/>
                <w:szCs w:val="20"/>
              </w:rPr>
            </w:pPr>
            <w:r>
              <w:rPr>
                <w:rFonts w:cstheme="minorHAnsi"/>
                <w:bCs/>
                <w:sz w:val="20"/>
                <w:szCs w:val="20"/>
              </w:rPr>
              <w:t xml:space="preserve">KB </w:t>
            </w:r>
            <w:r w:rsidR="00DB00EE">
              <w:rPr>
                <w:rFonts w:cstheme="minorHAnsi"/>
                <w:bCs/>
                <w:sz w:val="20"/>
                <w:szCs w:val="20"/>
              </w:rPr>
              <w:t>advised that in relation to media coverage of</w:t>
            </w:r>
            <w:r>
              <w:rPr>
                <w:rFonts w:cstheme="minorHAnsi"/>
                <w:bCs/>
                <w:sz w:val="20"/>
                <w:szCs w:val="20"/>
              </w:rPr>
              <w:t xml:space="preserve"> Mpox, there are no cases locally or nationally</w:t>
            </w:r>
            <w:r w:rsidR="00DB00EE">
              <w:rPr>
                <w:rFonts w:cstheme="minorHAnsi"/>
                <w:bCs/>
                <w:sz w:val="20"/>
                <w:szCs w:val="20"/>
              </w:rPr>
              <w:t xml:space="preserve"> at the current time</w:t>
            </w:r>
            <w:r>
              <w:rPr>
                <w:rFonts w:cstheme="minorHAnsi"/>
                <w:bCs/>
                <w:sz w:val="20"/>
                <w:szCs w:val="20"/>
              </w:rPr>
              <w:t xml:space="preserve">, but we are on standby to escalate with Public </w:t>
            </w:r>
            <w:r w:rsidR="00D6251C">
              <w:rPr>
                <w:rFonts w:cstheme="minorHAnsi"/>
                <w:bCs/>
                <w:sz w:val="20"/>
                <w:szCs w:val="20"/>
              </w:rPr>
              <w:t>H</w:t>
            </w:r>
            <w:r>
              <w:rPr>
                <w:rFonts w:cstheme="minorHAnsi"/>
                <w:bCs/>
                <w:sz w:val="20"/>
                <w:szCs w:val="20"/>
              </w:rPr>
              <w:t>ealth Dorset if needed.</w:t>
            </w:r>
          </w:p>
          <w:p w14:paraId="7F1638E0" w14:textId="470EFD9A" w:rsidR="00561342" w:rsidRDefault="00561342" w:rsidP="00B2259C">
            <w:pPr>
              <w:rPr>
                <w:rFonts w:cstheme="minorHAnsi"/>
                <w:bCs/>
                <w:sz w:val="20"/>
                <w:szCs w:val="20"/>
              </w:rPr>
            </w:pPr>
            <w:r>
              <w:rPr>
                <w:rFonts w:cstheme="minorHAnsi"/>
                <w:bCs/>
                <w:sz w:val="20"/>
                <w:szCs w:val="20"/>
              </w:rPr>
              <w:t xml:space="preserve">KB continued that there is a new Covid strain and reassured that Committee that we still have in place the Risk Assessments (RA) and control measures that we always have on campus.  Masks and sanitisation stations are in </w:t>
            </w:r>
            <w:r w:rsidR="00D6251C">
              <w:rPr>
                <w:rFonts w:cstheme="minorHAnsi"/>
                <w:bCs/>
                <w:sz w:val="20"/>
                <w:szCs w:val="20"/>
              </w:rPr>
              <w:t>place,</w:t>
            </w:r>
            <w:r>
              <w:rPr>
                <w:rFonts w:cstheme="minorHAnsi"/>
                <w:bCs/>
                <w:sz w:val="20"/>
                <w:szCs w:val="20"/>
              </w:rPr>
              <w:t xml:space="preserve"> and we </w:t>
            </w:r>
            <w:proofErr w:type="gramStart"/>
            <w:r>
              <w:rPr>
                <w:rFonts w:cstheme="minorHAnsi"/>
                <w:bCs/>
                <w:sz w:val="20"/>
                <w:szCs w:val="20"/>
              </w:rPr>
              <w:t xml:space="preserve">are </w:t>
            </w:r>
            <w:r w:rsidR="00DB00EE">
              <w:rPr>
                <w:rFonts w:cstheme="minorHAnsi"/>
                <w:bCs/>
                <w:sz w:val="20"/>
                <w:szCs w:val="20"/>
              </w:rPr>
              <w:t>have</w:t>
            </w:r>
            <w:proofErr w:type="gramEnd"/>
            <w:r w:rsidR="00DB00EE">
              <w:rPr>
                <w:rFonts w:cstheme="minorHAnsi"/>
                <w:bCs/>
                <w:sz w:val="20"/>
                <w:szCs w:val="20"/>
              </w:rPr>
              <w:t xml:space="preserve"> r</w:t>
            </w:r>
            <w:r>
              <w:rPr>
                <w:rFonts w:cstheme="minorHAnsi"/>
                <w:bCs/>
                <w:sz w:val="20"/>
                <w:szCs w:val="20"/>
              </w:rPr>
              <w:t>efreshing and resen</w:t>
            </w:r>
            <w:r w:rsidR="00DB00EE">
              <w:rPr>
                <w:rFonts w:cstheme="minorHAnsi"/>
                <w:bCs/>
                <w:sz w:val="20"/>
                <w:szCs w:val="20"/>
              </w:rPr>
              <w:t>t</w:t>
            </w:r>
            <w:r>
              <w:rPr>
                <w:rFonts w:cstheme="minorHAnsi"/>
                <w:bCs/>
                <w:sz w:val="20"/>
                <w:szCs w:val="20"/>
              </w:rPr>
              <w:t xml:space="preserve"> the communications for covid and respiratory infections to staff and students</w:t>
            </w:r>
            <w:r w:rsidR="00DB00EE">
              <w:rPr>
                <w:rFonts w:cstheme="minorHAnsi"/>
                <w:bCs/>
                <w:sz w:val="20"/>
                <w:szCs w:val="20"/>
              </w:rPr>
              <w:t xml:space="preserve"> and will continue to do so on a regular basis</w:t>
            </w:r>
            <w:r>
              <w:rPr>
                <w:rFonts w:cstheme="minorHAnsi"/>
                <w:bCs/>
                <w:sz w:val="20"/>
                <w:szCs w:val="20"/>
              </w:rPr>
              <w:t>.</w:t>
            </w:r>
          </w:p>
          <w:p w14:paraId="748C587C" w14:textId="13CB9378" w:rsidR="00561342" w:rsidRDefault="00561342" w:rsidP="00B2259C">
            <w:pPr>
              <w:rPr>
                <w:rFonts w:cstheme="minorHAnsi"/>
                <w:bCs/>
                <w:sz w:val="20"/>
                <w:szCs w:val="20"/>
              </w:rPr>
            </w:pPr>
            <w:r>
              <w:rPr>
                <w:rFonts w:cstheme="minorHAnsi"/>
                <w:bCs/>
                <w:sz w:val="20"/>
                <w:szCs w:val="20"/>
              </w:rPr>
              <w:t xml:space="preserve">Covid averaged around 2 new cases per week during the summer. </w:t>
            </w:r>
          </w:p>
          <w:p w14:paraId="083BAED1" w14:textId="6D9BD52C" w:rsidR="00561342" w:rsidRDefault="00561342" w:rsidP="00B2259C">
            <w:pPr>
              <w:rPr>
                <w:rFonts w:cstheme="minorHAnsi"/>
                <w:bCs/>
                <w:sz w:val="20"/>
                <w:szCs w:val="20"/>
              </w:rPr>
            </w:pPr>
            <w:r>
              <w:rPr>
                <w:rFonts w:cstheme="minorHAnsi"/>
                <w:bCs/>
                <w:sz w:val="20"/>
                <w:szCs w:val="20"/>
              </w:rPr>
              <w:t>We have had 3 reported cases this week.</w:t>
            </w:r>
          </w:p>
          <w:p w14:paraId="7BCB48BF" w14:textId="3DA520D1" w:rsidR="00561342" w:rsidRDefault="00561342" w:rsidP="00B2259C">
            <w:pPr>
              <w:rPr>
                <w:rFonts w:cstheme="minorHAnsi"/>
                <w:bCs/>
                <w:sz w:val="20"/>
                <w:szCs w:val="20"/>
              </w:rPr>
            </w:pPr>
            <w:r>
              <w:rPr>
                <w:rFonts w:cstheme="minorHAnsi"/>
                <w:bCs/>
                <w:sz w:val="20"/>
                <w:szCs w:val="20"/>
              </w:rPr>
              <w:t>KB requested that the TU’s reitera</w:t>
            </w:r>
            <w:r w:rsidR="00DB00EE">
              <w:rPr>
                <w:rFonts w:cstheme="minorHAnsi"/>
                <w:bCs/>
                <w:sz w:val="20"/>
                <w:szCs w:val="20"/>
              </w:rPr>
              <w:t>te</w:t>
            </w:r>
            <w:r>
              <w:rPr>
                <w:rFonts w:cstheme="minorHAnsi"/>
                <w:bCs/>
                <w:sz w:val="20"/>
                <w:szCs w:val="20"/>
              </w:rPr>
              <w:t xml:space="preserve"> the importance of reporting cases and to stay away from campus when experiencing symptoms of covid and respiratory illness.</w:t>
            </w:r>
          </w:p>
          <w:p w14:paraId="2A84C1C6" w14:textId="642BF228" w:rsidR="00561342" w:rsidRDefault="00561342" w:rsidP="00B2259C">
            <w:pPr>
              <w:rPr>
                <w:rFonts w:cstheme="minorHAnsi"/>
                <w:bCs/>
                <w:sz w:val="20"/>
                <w:szCs w:val="20"/>
              </w:rPr>
            </w:pPr>
            <w:r>
              <w:rPr>
                <w:rFonts w:cstheme="minorHAnsi"/>
                <w:bCs/>
                <w:sz w:val="20"/>
                <w:szCs w:val="20"/>
              </w:rPr>
              <w:t xml:space="preserve">AW confirmed that Unison now </w:t>
            </w:r>
            <w:r w:rsidR="00D6251C">
              <w:rPr>
                <w:rFonts w:cstheme="minorHAnsi"/>
                <w:bCs/>
                <w:sz w:val="20"/>
                <w:szCs w:val="20"/>
              </w:rPr>
              <w:t>has</w:t>
            </w:r>
            <w:r>
              <w:rPr>
                <w:rFonts w:cstheme="minorHAnsi"/>
                <w:bCs/>
                <w:sz w:val="20"/>
                <w:szCs w:val="20"/>
              </w:rPr>
              <w:t xml:space="preserve"> a regular newsletter circulated and he will ensure this messaging re reporting and staying away is in the next one</w:t>
            </w:r>
            <w:r w:rsidR="00DB00EE">
              <w:rPr>
                <w:rFonts w:cstheme="minorHAnsi"/>
                <w:bCs/>
                <w:sz w:val="20"/>
                <w:szCs w:val="20"/>
              </w:rPr>
              <w:t>.</w:t>
            </w:r>
          </w:p>
          <w:p w14:paraId="1B0AA31E" w14:textId="0D881088" w:rsidR="00561342" w:rsidRPr="00EE1474" w:rsidRDefault="00094E1B" w:rsidP="00094E1B">
            <w:pPr>
              <w:rPr>
                <w:rFonts w:cstheme="minorHAnsi"/>
                <w:bCs/>
                <w:sz w:val="20"/>
                <w:szCs w:val="20"/>
              </w:rPr>
            </w:pPr>
            <w:r>
              <w:rPr>
                <w:rFonts w:cstheme="minorHAnsi"/>
                <w:bCs/>
                <w:sz w:val="20"/>
                <w:szCs w:val="20"/>
              </w:rPr>
              <w:t xml:space="preserve">SJ advised the Committee that there had been an upgrade on the air quality units in various areas across BU which are all linked </w:t>
            </w:r>
            <w:r w:rsidR="00DB00EE">
              <w:rPr>
                <w:rFonts w:cstheme="minorHAnsi"/>
                <w:bCs/>
                <w:sz w:val="20"/>
                <w:szCs w:val="20"/>
              </w:rPr>
              <w:t xml:space="preserve">to </w:t>
            </w:r>
            <w:r>
              <w:rPr>
                <w:rFonts w:cstheme="minorHAnsi"/>
                <w:bCs/>
                <w:sz w:val="20"/>
                <w:szCs w:val="20"/>
              </w:rPr>
              <w:t xml:space="preserve">a live dashboard to allow constant accurate monitoring.  </w:t>
            </w:r>
            <w:r w:rsidR="00D6251C">
              <w:rPr>
                <w:rFonts w:cstheme="minorHAnsi"/>
                <w:bCs/>
                <w:sz w:val="20"/>
                <w:szCs w:val="20"/>
              </w:rPr>
              <w:t>All</w:t>
            </w:r>
            <w:r>
              <w:rPr>
                <w:rFonts w:cstheme="minorHAnsi"/>
                <w:bCs/>
                <w:sz w:val="20"/>
                <w:szCs w:val="20"/>
              </w:rPr>
              <w:t xml:space="preserve"> our </w:t>
            </w:r>
            <w:r w:rsidR="00DB00EE">
              <w:rPr>
                <w:rFonts w:cstheme="minorHAnsi"/>
                <w:bCs/>
                <w:sz w:val="20"/>
                <w:szCs w:val="20"/>
              </w:rPr>
              <w:t>practical</w:t>
            </w:r>
            <w:r>
              <w:rPr>
                <w:rFonts w:cstheme="minorHAnsi"/>
                <w:bCs/>
                <w:sz w:val="20"/>
                <w:szCs w:val="20"/>
              </w:rPr>
              <w:t xml:space="preserve"> covid practices</w:t>
            </w:r>
            <w:r w:rsidR="00DB00EE">
              <w:rPr>
                <w:rFonts w:cstheme="minorHAnsi"/>
                <w:bCs/>
                <w:sz w:val="20"/>
                <w:szCs w:val="20"/>
              </w:rPr>
              <w:t>, such as sanitation and cleaning equipment</w:t>
            </w:r>
            <w:r>
              <w:rPr>
                <w:rFonts w:cstheme="minorHAnsi"/>
                <w:bCs/>
                <w:sz w:val="20"/>
                <w:szCs w:val="20"/>
              </w:rPr>
              <w:t xml:space="preserve"> have been retained and enhanced and </w:t>
            </w:r>
            <w:r w:rsidR="00D6251C">
              <w:rPr>
                <w:rFonts w:cstheme="minorHAnsi"/>
                <w:bCs/>
                <w:sz w:val="20"/>
                <w:szCs w:val="20"/>
              </w:rPr>
              <w:t>all</w:t>
            </w:r>
            <w:r>
              <w:rPr>
                <w:rFonts w:cstheme="minorHAnsi"/>
                <w:bCs/>
                <w:sz w:val="20"/>
                <w:szCs w:val="20"/>
              </w:rPr>
              <w:t xml:space="preserve"> the consumables have been restocked</w:t>
            </w:r>
            <w:r w:rsidR="00DB00EE">
              <w:rPr>
                <w:rFonts w:cstheme="minorHAnsi"/>
                <w:bCs/>
                <w:sz w:val="20"/>
                <w:szCs w:val="20"/>
              </w:rPr>
              <w:t xml:space="preserve"> on a regular basis</w:t>
            </w:r>
            <w:r>
              <w:rPr>
                <w:rFonts w:cstheme="minorHAnsi"/>
                <w:bCs/>
                <w:sz w:val="20"/>
                <w:szCs w:val="20"/>
              </w:rPr>
              <w:t xml:space="preserve">. </w:t>
            </w:r>
          </w:p>
        </w:tc>
        <w:tc>
          <w:tcPr>
            <w:tcW w:w="1276" w:type="dxa"/>
          </w:tcPr>
          <w:p w14:paraId="022073CB" w14:textId="7977BA5F" w:rsidR="00035DB7" w:rsidRPr="00EE1474" w:rsidRDefault="00035DB7" w:rsidP="00541E84">
            <w:pPr>
              <w:jc w:val="center"/>
              <w:rPr>
                <w:rFonts w:cstheme="minorHAnsi"/>
                <w:b/>
                <w:sz w:val="20"/>
                <w:szCs w:val="20"/>
              </w:rPr>
            </w:pPr>
          </w:p>
        </w:tc>
        <w:tc>
          <w:tcPr>
            <w:tcW w:w="952" w:type="dxa"/>
          </w:tcPr>
          <w:p w14:paraId="3206E792" w14:textId="5E04CEA0" w:rsidR="00035DB7" w:rsidRPr="00EE1474" w:rsidRDefault="00035DB7" w:rsidP="00541E84">
            <w:pPr>
              <w:jc w:val="center"/>
              <w:rPr>
                <w:rFonts w:cstheme="minorHAnsi"/>
                <w:b/>
                <w:sz w:val="20"/>
                <w:szCs w:val="20"/>
              </w:rPr>
            </w:pPr>
          </w:p>
        </w:tc>
      </w:tr>
      <w:tr w:rsidR="00541E84" w:rsidRPr="00EE1474" w14:paraId="57DBA955" w14:textId="77777777" w:rsidTr="0075731F">
        <w:tc>
          <w:tcPr>
            <w:tcW w:w="562" w:type="dxa"/>
          </w:tcPr>
          <w:p w14:paraId="4B829CE0" w14:textId="3D598B71" w:rsidR="00541E84" w:rsidRPr="00EE1474" w:rsidRDefault="00541E84" w:rsidP="00541E84">
            <w:pPr>
              <w:jc w:val="center"/>
              <w:rPr>
                <w:rFonts w:cstheme="minorHAnsi"/>
                <w:b/>
                <w:sz w:val="20"/>
                <w:szCs w:val="20"/>
              </w:rPr>
            </w:pPr>
            <w:r w:rsidRPr="00EE1474">
              <w:rPr>
                <w:rFonts w:cstheme="minorHAnsi"/>
                <w:b/>
                <w:sz w:val="20"/>
                <w:szCs w:val="20"/>
              </w:rPr>
              <w:t>5.</w:t>
            </w:r>
          </w:p>
        </w:tc>
        <w:tc>
          <w:tcPr>
            <w:tcW w:w="6946" w:type="dxa"/>
          </w:tcPr>
          <w:p w14:paraId="6CC90BF9" w14:textId="5BDA95B5" w:rsidR="00541E84" w:rsidRPr="00EE1474" w:rsidRDefault="006C59B0" w:rsidP="00541E84">
            <w:pPr>
              <w:rPr>
                <w:rFonts w:cstheme="minorHAnsi"/>
                <w:b/>
                <w:bCs/>
                <w:sz w:val="20"/>
                <w:szCs w:val="20"/>
              </w:rPr>
            </w:pPr>
            <w:r w:rsidRPr="00983CF5">
              <w:rPr>
                <w:rFonts w:eastAsia="Times New Roman" w:cstheme="minorHAnsi"/>
                <w:b/>
                <w:bCs/>
                <w:sz w:val="20"/>
                <w:szCs w:val="20"/>
              </w:rPr>
              <w:t>Standing i</w:t>
            </w:r>
            <w:r w:rsidRPr="00EE1474">
              <w:rPr>
                <w:rFonts w:eastAsia="Times New Roman" w:cstheme="minorHAnsi"/>
                <w:b/>
                <w:bCs/>
                <w:sz w:val="20"/>
                <w:szCs w:val="20"/>
              </w:rPr>
              <w:t xml:space="preserve">tem </w:t>
            </w:r>
            <w:r w:rsidRPr="00EE1474">
              <w:rPr>
                <w:rFonts w:eastAsia="Times New Roman" w:cstheme="minorHAnsi"/>
                <w:sz w:val="20"/>
                <w:szCs w:val="20"/>
              </w:rPr>
              <w:t xml:space="preserve">– </w:t>
            </w:r>
            <w:r w:rsidR="00775BFD" w:rsidRPr="00EE1474">
              <w:rPr>
                <w:rFonts w:cstheme="minorHAnsi"/>
                <w:sz w:val="20"/>
                <w:szCs w:val="20"/>
              </w:rPr>
              <w:t>Parley Cross incinerator</w:t>
            </w:r>
            <w:r w:rsidR="00775BFD" w:rsidRPr="00EE1474">
              <w:rPr>
                <w:rFonts w:cstheme="minorHAnsi"/>
                <w:b/>
                <w:sz w:val="20"/>
                <w:szCs w:val="20"/>
              </w:rPr>
              <w:t xml:space="preserve"> </w:t>
            </w:r>
            <w:r w:rsidR="00775BFD" w:rsidRPr="0012561A">
              <w:rPr>
                <w:rFonts w:cstheme="minorHAnsi"/>
                <w:b/>
                <w:sz w:val="20"/>
                <w:szCs w:val="20"/>
              </w:rPr>
              <w:t>(KB)</w:t>
            </w:r>
          </w:p>
        </w:tc>
        <w:tc>
          <w:tcPr>
            <w:tcW w:w="1276" w:type="dxa"/>
          </w:tcPr>
          <w:p w14:paraId="77DD3E0C" w14:textId="77777777" w:rsidR="00541E84" w:rsidRPr="00EE1474" w:rsidRDefault="00541E84" w:rsidP="00541E84">
            <w:pPr>
              <w:jc w:val="center"/>
              <w:rPr>
                <w:rFonts w:cstheme="minorHAnsi"/>
                <w:b/>
                <w:sz w:val="20"/>
                <w:szCs w:val="20"/>
              </w:rPr>
            </w:pPr>
          </w:p>
        </w:tc>
        <w:tc>
          <w:tcPr>
            <w:tcW w:w="952" w:type="dxa"/>
          </w:tcPr>
          <w:p w14:paraId="7DA25674" w14:textId="77777777" w:rsidR="00541E84" w:rsidRPr="00EE1474" w:rsidRDefault="00541E84" w:rsidP="00541E84">
            <w:pPr>
              <w:jc w:val="center"/>
              <w:rPr>
                <w:rFonts w:cstheme="minorHAnsi"/>
                <w:b/>
                <w:sz w:val="20"/>
                <w:szCs w:val="20"/>
              </w:rPr>
            </w:pPr>
          </w:p>
        </w:tc>
      </w:tr>
      <w:tr w:rsidR="00541E84" w:rsidRPr="00EE1474" w14:paraId="16DD55F3" w14:textId="77777777" w:rsidTr="0075731F">
        <w:tc>
          <w:tcPr>
            <w:tcW w:w="562" w:type="dxa"/>
          </w:tcPr>
          <w:p w14:paraId="47D04614" w14:textId="77777777" w:rsidR="00541E84" w:rsidRPr="00EE1474" w:rsidRDefault="00541E84" w:rsidP="00541E84">
            <w:pPr>
              <w:jc w:val="center"/>
              <w:rPr>
                <w:rFonts w:cstheme="minorHAnsi"/>
                <w:b/>
                <w:sz w:val="20"/>
                <w:szCs w:val="20"/>
              </w:rPr>
            </w:pPr>
          </w:p>
        </w:tc>
        <w:tc>
          <w:tcPr>
            <w:tcW w:w="6946" w:type="dxa"/>
          </w:tcPr>
          <w:p w14:paraId="48F4307A" w14:textId="3CC38F70" w:rsidR="00604038" w:rsidRDefault="00B2259C" w:rsidP="00C00EE2">
            <w:pPr>
              <w:rPr>
                <w:rFonts w:cstheme="minorHAnsi"/>
                <w:bCs/>
                <w:sz w:val="20"/>
                <w:szCs w:val="20"/>
              </w:rPr>
            </w:pPr>
            <w:r>
              <w:rPr>
                <w:rFonts w:cstheme="minorHAnsi"/>
                <w:bCs/>
                <w:sz w:val="20"/>
                <w:szCs w:val="20"/>
              </w:rPr>
              <w:t xml:space="preserve"> </w:t>
            </w:r>
            <w:r w:rsidR="009737B8">
              <w:rPr>
                <w:rFonts w:cstheme="minorHAnsi"/>
                <w:bCs/>
                <w:sz w:val="20"/>
                <w:szCs w:val="20"/>
              </w:rPr>
              <w:t>KB advised that there had been no movement regarding the gra</w:t>
            </w:r>
            <w:r w:rsidR="00DB00EE">
              <w:rPr>
                <w:rFonts w:cstheme="minorHAnsi"/>
                <w:bCs/>
                <w:sz w:val="20"/>
                <w:szCs w:val="20"/>
              </w:rPr>
              <w:t>n</w:t>
            </w:r>
            <w:r w:rsidR="009737B8">
              <w:rPr>
                <w:rFonts w:cstheme="minorHAnsi"/>
                <w:bCs/>
                <w:sz w:val="20"/>
                <w:szCs w:val="20"/>
              </w:rPr>
              <w:t>ting of the operational licence</w:t>
            </w:r>
            <w:r w:rsidR="00DB00EE">
              <w:rPr>
                <w:rFonts w:cstheme="minorHAnsi"/>
                <w:bCs/>
                <w:sz w:val="20"/>
                <w:szCs w:val="20"/>
              </w:rPr>
              <w:t xml:space="preserve"> for Parley Cross</w:t>
            </w:r>
            <w:r w:rsidR="009737B8">
              <w:rPr>
                <w:rFonts w:cstheme="minorHAnsi"/>
                <w:bCs/>
                <w:sz w:val="20"/>
                <w:szCs w:val="20"/>
              </w:rPr>
              <w:t>.</w:t>
            </w:r>
          </w:p>
          <w:p w14:paraId="73EB2D1F" w14:textId="2698776B" w:rsidR="009737B8" w:rsidRDefault="009737B8" w:rsidP="00C00EE2">
            <w:pPr>
              <w:rPr>
                <w:rFonts w:cstheme="minorHAnsi"/>
                <w:bCs/>
                <w:sz w:val="20"/>
                <w:szCs w:val="20"/>
              </w:rPr>
            </w:pPr>
            <w:r>
              <w:rPr>
                <w:rFonts w:cstheme="minorHAnsi"/>
                <w:bCs/>
                <w:sz w:val="20"/>
                <w:szCs w:val="20"/>
              </w:rPr>
              <w:lastRenderedPageBreak/>
              <w:t xml:space="preserve">We are still </w:t>
            </w:r>
            <w:r w:rsidR="00DB00EE">
              <w:rPr>
                <w:rFonts w:cstheme="minorHAnsi"/>
                <w:bCs/>
                <w:sz w:val="20"/>
                <w:szCs w:val="20"/>
              </w:rPr>
              <w:t>actively monitoring</w:t>
            </w:r>
            <w:r>
              <w:rPr>
                <w:rFonts w:cstheme="minorHAnsi"/>
                <w:bCs/>
                <w:sz w:val="20"/>
                <w:szCs w:val="20"/>
              </w:rPr>
              <w:t xml:space="preserve"> air quality </w:t>
            </w:r>
            <w:r w:rsidR="00DB00EE">
              <w:rPr>
                <w:rFonts w:cstheme="minorHAnsi"/>
                <w:bCs/>
                <w:sz w:val="20"/>
                <w:szCs w:val="20"/>
              </w:rPr>
              <w:t>at Chapel Gate to establish</w:t>
            </w:r>
            <w:r>
              <w:rPr>
                <w:rFonts w:cstheme="minorHAnsi"/>
                <w:bCs/>
                <w:sz w:val="20"/>
                <w:szCs w:val="20"/>
              </w:rPr>
              <w:t xml:space="preserve"> bench marking </w:t>
            </w:r>
            <w:r w:rsidR="00DB00EE">
              <w:rPr>
                <w:rFonts w:cstheme="minorHAnsi"/>
                <w:bCs/>
                <w:sz w:val="20"/>
                <w:szCs w:val="20"/>
              </w:rPr>
              <w:t>data that we will be able to use should the licence be granted</w:t>
            </w:r>
            <w:r>
              <w:rPr>
                <w:rFonts w:cstheme="minorHAnsi"/>
                <w:bCs/>
                <w:sz w:val="20"/>
                <w:szCs w:val="20"/>
              </w:rPr>
              <w:t>.</w:t>
            </w:r>
          </w:p>
          <w:p w14:paraId="1C1D527F" w14:textId="04E19FE7" w:rsidR="009737B8" w:rsidRPr="00EE1474" w:rsidRDefault="00D6251C" w:rsidP="009737B8">
            <w:pPr>
              <w:rPr>
                <w:rFonts w:cstheme="minorHAnsi"/>
                <w:bCs/>
                <w:sz w:val="20"/>
                <w:szCs w:val="20"/>
              </w:rPr>
            </w:pPr>
            <w:r>
              <w:rPr>
                <w:rFonts w:cstheme="minorHAnsi"/>
                <w:bCs/>
                <w:sz w:val="20"/>
                <w:szCs w:val="20"/>
              </w:rPr>
              <w:t>If</w:t>
            </w:r>
            <w:r w:rsidR="009737B8">
              <w:rPr>
                <w:rFonts w:cstheme="minorHAnsi"/>
                <w:bCs/>
                <w:sz w:val="20"/>
                <w:szCs w:val="20"/>
              </w:rPr>
              <w:t xml:space="preserve"> early next year there has been no licence </w:t>
            </w:r>
            <w:r>
              <w:rPr>
                <w:rFonts w:cstheme="minorHAnsi"/>
                <w:bCs/>
                <w:sz w:val="20"/>
                <w:szCs w:val="20"/>
              </w:rPr>
              <w:t>issued,</w:t>
            </w:r>
            <w:r w:rsidR="009737B8">
              <w:rPr>
                <w:rFonts w:cstheme="minorHAnsi"/>
                <w:bCs/>
                <w:sz w:val="20"/>
                <w:szCs w:val="20"/>
              </w:rPr>
              <w:t xml:space="preserve"> then we will </w:t>
            </w:r>
            <w:r w:rsidR="00DB00EE">
              <w:rPr>
                <w:rFonts w:cstheme="minorHAnsi"/>
                <w:bCs/>
                <w:sz w:val="20"/>
                <w:szCs w:val="20"/>
              </w:rPr>
              <w:t xml:space="preserve">consider the use of </w:t>
            </w:r>
            <w:r w:rsidR="009737B8">
              <w:rPr>
                <w:rFonts w:cstheme="minorHAnsi"/>
                <w:bCs/>
                <w:sz w:val="20"/>
                <w:szCs w:val="20"/>
              </w:rPr>
              <w:t>the unit elsewhere on the BU campus.</w:t>
            </w:r>
          </w:p>
        </w:tc>
        <w:tc>
          <w:tcPr>
            <w:tcW w:w="1276" w:type="dxa"/>
          </w:tcPr>
          <w:p w14:paraId="2BF294D3" w14:textId="59726A80" w:rsidR="00873585" w:rsidRPr="00EE1474" w:rsidRDefault="00873585" w:rsidP="00EF090F">
            <w:pPr>
              <w:jc w:val="center"/>
              <w:rPr>
                <w:rFonts w:cstheme="minorHAnsi"/>
                <w:b/>
                <w:sz w:val="20"/>
                <w:szCs w:val="20"/>
              </w:rPr>
            </w:pPr>
          </w:p>
        </w:tc>
        <w:tc>
          <w:tcPr>
            <w:tcW w:w="952" w:type="dxa"/>
          </w:tcPr>
          <w:p w14:paraId="14442F75" w14:textId="5D64A596" w:rsidR="00B32971" w:rsidRPr="00EE1474" w:rsidRDefault="00B32971" w:rsidP="00541E84">
            <w:pPr>
              <w:jc w:val="center"/>
              <w:rPr>
                <w:rFonts w:cstheme="minorHAnsi"/>
                <w:b/>
                <w:sz w:val="20"/>
                <w:szCs w:val="20"/>
              </w:rPr>
            </w:pPr>
          </w:p>
        </w:tc>
      </w:tr>
      <w:tr w:rsidR="00541E84" w:rsidRPr="00EE1474" w14:paraId="49F81565" w14:textId="77777777" w:rsidTr="0075731F">
        <w:tc>
          <w:tcPr>
            <w:tcW w:w="562" w:type="dxa"/>
          </w:tcPr>
          <w:p w14:paraId="44FEB5AD" w14:textId="5B7A4DC0" w:rsidR="00541E84" w:rsidRPr="00EE1474" w:rsidRDefault="00541E84" w:rsidP="00541E84">
            <w:pPr>
              <w:jc w:val="center"/>
              <w:rPr>
                <w:rFonts w:cstheme="minorHAnsi"/>
                <w:b/>
                <w:sz w:val="20"/>
                <w:szCs w:val="20"/>
              </w:rPr>
            </w:pPr>
            <w:r w:rsidRPr="00EE1474">
              <w:rPr>
                <w:rFonts w:cstheme="minorHAnsi"/>
                <w:b/>
                <w:sz w:val="20"/>
                <w:szCs w:val="20"/>
              </w:rPr>
              <w:t>6.</w:t>
            </w:r>
          </w:p>
        </w:tc>
        <w:tc>
          <w:tcPr>
            <w:tcW w:w="6946" w:type="dxa"/>
          </w:tcPr>
          <w:p w14:paraId="7A8C7D1E" w14:textId="5C846F3D" w:rsidR="00890970" w:rsidRPr="0012561A" w:rsidRDefault="00A50C6B" w:rsidP="00714BD0">
            <w:pPr>
              <w:spacing w:line="360" w:lineRule="auto"/>
              <w:rPr>
                <w:rFonts w:cstheme="minorHAnsi"/>
                <w:bCs/>
                <w:sz w:val="20"/>
                <w:szCs w:val="20"/>
              </w:rPr>
            </w:pPr>
            <w:r w:rsidRPr="00DB00EE">
              <w:rPr>
                <w:rFonts w:cstheme="minorHAnsi"/>
                <w:b/>
                <w:bCs/>
                <w:color w:val="000000"/>
                <w:sz w:val="20"/>
                <w:szCs w:val="20"/>
              </w:rPr>
              <w:t>Kit room in FMC</w:t>
            </w:r>
            <w:r>
              <w:rPr>
                <w:rFonts w:cstheme="minorHAnsi"/>
                <w:color w:val="000000"/>
                <w:sz w:val="20"/>
                <w:szCs w:val="20"/>
              </w:rPr>
              <w:t xml:space="preserve"> – Lone working – </w:t>
            </w:r>
            <w:r w:rsidR="00E13FDA" w:rsidRPr="00E13FDA">
              <w:rPr>
                <w:rFonts w:cstheme="minorHAnsi"/>
                <w:b/>
                <w:bCs/>
                <w:color w:val="000000"/>
                <w:sz w:val="20"/>
                <w:szCs w:val="20"/>
              </w:rPr>
              <w:t>TU item (AW)</w:t>
            </w:r>
            <w:r w:rsidR="00E13FDA">
              <w:rPr>
                <w:rFonts w:cstheme="minorHAnsi"/>
                <w:color w:val="000000"/>
                <w:sz w:val="20"/>
                <w:szCs w:val="20"/>
              </w:rPr>
              <w:t xml:space="preserve"> </w:t>
            </w:r>
          </w:p>
        </w:tc>
        <w:tc>
          <w:tcPr>
            <w:tcW w:w="1276" w:type="dxa"/>
          </w:tcPr>
          <w:p w14:paraId="7AA8EED7" w14:textId="77777777" w:rsidR="00541E84" w:rsidRPr="00EE1474" w:rsidRDefault="00541E84" w:rsidP="00541E84">
            <w:pPr>
              <w:jc w:val="center"/>
              <w:rPr>
                <w:rFonts w:cstheme="minorHAnsi"/>
                <w:b/>
                <w:sz w:val="20"/>
                <w:szCs w:val="20"/>
              </w:rPr>
            </w:pPr>
          </w:p>
        </w:tc>
        <w:tc>
          <w:tcPr>
            <w:tcW w:w="952" w:type="dxa"/>
          </w:tcPr>
          <w:p w14:paraId="3DDFB38E" w14:textId="77777777" w:rsidR="00541E84" w:rsidRPr="00EE1474" w:rsidRDefault="00541E84" w:rsidP="00541E84">
            <w:pPr>
              <w:jc w:val="center"/>
              <w:rPr>
                <w:rFonts w:cstheme="minorHAnsi"/>
                <w:b/>
                <w:sz w:val="20"/>
                <w:szCs w:val="20"/>
              </w:rPr>
            </w:pPr>
          </w:p>
        </w:tc>
      </w:tr>
      <w:tr w:rsidR="00012060" w:rsidRPr="00EE1474" w14:paraId="74716EF4" w14:textId="77777777" w:rsidTr="0075731F">
        <w:tc>
          <w:tcPr>
            <w:tcW w:w="562" w:type="dxa"/>
          </w:tcPr>
          <w:p w14:paraId="676ECB6B" w14:textId="77777777" w:rsidR="00012060" w:rsidRPr="00EE1474" w:rsidRDefault="00012060" w:rsidP="00012060">
            <w:pPr>
              <w:jc w:val="center"/>
              <w:rPr>
                <w:rFonts w:cstheme="minorHAnsi"/>
                <w:b/>
                <w:sz w:val="20"/>
                <w:szCs w:val="20"/>
              </w:rPr>
            </w:pPr>
          </w:p>
        </w:tc>
        <w:tc>
          <w:tcPr>
            <w:tcW w:w="6946" w:type="dxa"/>
          </w:tcPr>
          <w:p w14:paraId="2D6CC747" w14:textId="677831B1" w:rsidR="0057217E" w:rsidRDefault="009737B8" w:rsidP="0057217E">
            <w:pPr>
              <w:rPr>
                <w:rFonts w:cstheme="minorHAnsi"/>
                <w:bCs/>
                <w:sz w:val="20"/>
                <w:szCs w:val="20"/>
              </w:rPr>
            </w:pPr>
            <w:r>
              <w:rPr>
                <w:rFonts w:cstheme="minorHAnsi"/>
                <w:bCs/>
                <w:sz w:val="20"/>
                <w:szCs w:val="20"/>
              </w:rPr>
              <w:t xml:space="preserve">AW outlined an issue with one of their members lone working in the </w:t>
            </w:r>
            <w:r w:rsidR="00DB00EE">
              <w:rPr>
                <w:rFonts w:cstheme="minorHAnsi"/>
                <w:bCs/>
                <w:sz w:val="20"/>
                <w:szCs w:val="20"/>
              </w:rPr>
              <w:t xml:space="preserve">PGB </w:t>
            </w:r>
            <w:r>
              <w:rPr>
                <w:rFonts w:cstheme="minorHAnsi"/>
                <w:bCs/>
                <w:sz w:val="20"/>
                <w:szCs w:val="20"/>
              </w:rPr>
              <w:t xml:space="preserve">kit room, </w:t>
            </w:r>
            <w:r w:rsidR="00DB00EE">
              <w:rPr>
                <w:rFonts w:cstheme="minorHAnsi"/>
                <w:bCs/>
                <w:sz w:val="20"/>
                <w:szCs w:val="20"/>
              </w:rPr>
              <w:t>where there were</w:t>
            </w:r>
            <w:r>
              <w:rPr>
                <w:rFonts w:cstheme="minorHAnsi"/>
                <w:bCs/>
                <w:sz w:val="20"/>
                <w:szCs w:val="20"/>
              </w:rPr>
              <w:t xml:space="preserve"> 6 staff previously.  AW continued that this area was </w:t>
            </w:r>
            <w:r w:rsidR="00DB00EE">
              <w:rPr>
                <w:rFonts w:cstheme="minorHAnsi"/>
                <w:bCs/>
                <w:sz w:val="20"/>
                <w:szCs w:val="20"/>
              </w:rPr>
              <w:t>a large number of</w:t>
            </w:r>
            <w:r>
              <w:rPr>
                <w:rFonts w:cstheme="minorHAnsi"/>
                <w:bCs/>
                <w:sz w:val="20"/>
                <w:szCs w:val="20"/>
              </w:rPr>
              <w:t xml:space="preserve"> staff members down and asked KB for a RA on lone working in the kit room.</w:t>
            </w:r>
          </w:p>
          <w:p w14:paraId="63743641" w14:textId="6DD63351" w:rsidR="009737B8" w:rsidRDefault="009737B8" w:rsidP="0057217E">
            <w:pPr>
              <w:rPr>
                <w:rFonts w:cstheme="minorHAnsi"/>
                <w:bCs/>
                <w:sz w:val="20"/>
                <w:szCs w:val="20"/>
              </w:rPr>
            </w:pPr>
            <w:r>
              <w:rPr>
                <w:rFonts w:cstheme="minorHAnsi"/>
                <w:bCs/>
                <w:sz w:val="20"/>
                <w:szCs w:val="20"/>
              </w:rPr>
              <w:t xml:space="preserve">KB thanked AW for the TU support to the staff member in this instance and she was happy to share that this issue has in fact moved forward in staffing levels and there </w:t>
            </w:r>
            <w:r w:rsidR="00DB00EE">
              <w:rPr>
                <w:rFonts w:cstheme="minorHAnsi"/>
                <w:bCs/>
                <w:sz w:val="20"/>
                <w:szCs w:val="20"/>
              </w:rPr>
              <w:t xml:space="preserve">has been recruitment to </w:t>
            </w:r>
            <w:r>
              <w:rPr>
                <w:rFonts w:cstheme="minorHAnsi"/>
                <w:bCs/>
                <w:sz w:val="20"/>
                <w:szCs w:val="20"/>
              </w:rPr>
              <w:t>5 posts</w:t>
            </w:r>
            <w:r w:rsidR="00DB00EE">
              <w:rPr>
                <w:rFonts w:cstheme="minorHAnsi"/>
                <w:bCs/>
                <w:sz w:val="20"/>
                <w:szCs w:val="20"/>
              </w:rPr>
              <w:t>, starting in</w:t>
            </w:r>
            <w:r>
              <w:rPr>
                <w:rFonts w:cstheme="minorHAnsi"/>
                <w:bCs/>
                <w:sz w:val="20"/>
                <w:szCs w:val="20"/>
              </w:rPr>
              <w:t xml:space="preserve"> the very near future and she feels that the kit room is back on track regarding staffing levels.</w:t>
            </w:r>
          </w:p>
          <w:p w14:paraId="3B0AEE2A" w14:textId="5A0167DC" w:rsidR="009737B8" w:rsidRDefault="009737B8" w:rsidP="0057217E">
            <w:pPr>
              <w:rPr>
                <w:rFonts w:cstheme="minorHAnsi"/>
                <w:bCs/>
                <w:sz w:val="20"/>
                <w:szCs w:val="20"/>
              </w:rPr>
            </w:pPr>
            <w:r>
              <w:rPr>
                <w:rFonts w:cstheme="minorHAnsi"/>
                <w:bCs/>
                <w:sz w:val="20"/>
                <w:szCs w:val="20"/>
              </w:rPr>
              <w:t xml:space="preserve">There have been </w:t>
            </w:r>
            <w:r w:rsidR="00843AA2">
              <w:rPr>
                <w:rFonts w:cstheme="minorHAnsi"/>
                <w:bCs/>
                <w:sz w:val="20"/>
                <w:szCs w:val="20"/>
              </w:rPr>
              <w:t>H&amp;S concerns for some time and a recent inspection has produced a number of actions which are currently being worked through by the faculty</w:t>
            </w:r>
            <w:r>
              <w:rPr>
                <w:rFonts w:cstheme="minorHAnsi"/>
                <w:bCs/>
                <w:sz w:val="20"/>
                <w:szCs w:val="20"/>
              </w:rPr>
              <w:t>.</w:t>
            </w:r>
          </w:p>
          <w:p w14:paraId="7ABF3EF4" w14:textId="5133F9C5" w:rsidR="009737B8" w:rsidRDefault="009737B8" w:rsidP="0057217E">
            <w:pPr>
              <w:rPr>
                <w:rFonts w:cstheme="minorHAnsi"/>
                <w:bCs/>
                <w:sz w:val="20"/>
                <w:szCs w:val="20"/>
              </w:rPr>
            </w:pPr>
            <w:r>
              <w:rPr>
                <w:rFonts w:cstheme="minorHAnsi"/>
                <w:bCs/>
                <w:sz w:val="20"/>
                <w:szCs w:val="20"/>
              </w:rPr>
              <w:t>A meeting with the E</w:t>
            </w:r>
            <w:r w:rsidR="00843AA2">
              <w:rPr>
                <w:rFonts w:cstheme="minorHAnsi"/>
                <w:bCs/>
                <w:sz w:val="20"/>
                <w:szCs w:val="20"/>
              </w:rPr>
              <w:t xml:space="preserve">xec </w:t>
            </w:r>
            <w:r>
              <w:rPr>
                <w:rFonts w:cstheme="minorHAnsi"/>
                <w:bCs/>
                <w:sz w:val="20"/>
                <w:szCs w:val="20"/>
              </w:rPr>
              <w:t>D</w:t>
            </w:r>
            <w:r w:rsidR="00843AA2">
              <w:rPr>
                <w:rFonts w:cstheme="minorHAnsi"/>
                <w:bCs/>
                <w:sz w:val="20"/>
                <w:szCs w:val="20"/>
              </w:rPr>
              <w:t>ean</w:t>
            </w:r>
            <w:r>
              <w:rPr>
                <w:rFonts w:cstheme="minorHAnsi"/>
                <w:bCs/>
                <w:sz w:val="20"/>
                <w:szCs w:val="20"/>
              </w:rPr>
              <w:t xml:space="preserve"> has taken place and an agreement has been made to minimise student use of the kit room until staffing levels </w:t>
            </w:r>
            <w:r w:rsidR="00843AA2">
              <w:rPr>
                <w:rFonts w:cstheme="minorHAnsi"/>
                <w:bCs/>
                <w:sz w:val="20"/>
                <w:szCs w:val="20"/>
              </w:rPr>
              <w:t xml:space="preserve">and H&amp;S activity </w:t>
            </w:r>
            <w:r>
              <w:rPr>
                <w:rFonts w:cstheme="minorHAnsi"/>
                <w:bCs/>
                <w:sz w:val="20"/>
                <w:szCs w:val="20"/>
              </w:rPr>
              <w:t xml:space="preserve">have </w:t>
            </w:r>
            <w:r w:rsidR="00843AA2">
              <w:rPr>
                <w:rFonts w:cstheme="minorHAnsi"/>
                <w:bCs/>
                <w:sz w:val="20"/>
                <w:szCs w:val="20"/>
              </w:rPr>
              <w:t>improved</w:t>
            </w:r>
            <w:r>
              <w:rPr>
                <w:rFonts w:cstheme="minorHAnsi"/>
                <w:bCs/>
                <w:sz w:val="20"/>
                <w:szCs w:val="20"/>
              </w:rPr>
              <w:t>.</w:t>
            </w:r>
          </w:p>
          <w:p w14:paraId="5FCC8AF0" w14:textId="458E68C5" w:rsidR="009737B8" w:rsidRDefault="009737B8" w:rsidP="0057217E">
            <w:pPr>
              <w:rPr>
                <w:rFonts w:cstheme="minorHAnsi"/>
                <w:bCs/>
                <w:sz w:val="20"/>
                <w:szCs w:val="20"/>
              </w:rPr>
            </w:pPr>
            <w:r>
              <w:rPr>
                <w:rFonts w:cstheme="minorHAnsi"/>
                <w:bCs/>
                <w:sz w:val="20"/>
                <w:szCs w:val="20"/>
              </w:rPr>
              <w:t xml:space="preserve">KB appreciates that this is not a total fix </w:t>
            </w:r>
            <w:r w:rsidR="00843AA2">
              <w:rPr>
                <w:rFonts w:cstheme="minorHAnsi"/>
                <w:bCs/>
                <w:sz w:val="20"/>
                <w:szCs w:val="20"/>
              </w:rPr>
              <w:t xml:space="preserve">right </w:t>
            </w:r>
            <w:proofErr w:type="gramStart"/>
            <w:r w:rsidR="00843AA2">
              <w:rPr>
                <w:rFonts w:cstheme="minorHAnsi"/>
                <w:bCs/>
                <w:sz w:val="20"/>
                <w:szCs w:val="20"/>
              </w:rPr>
              <w:t xml:space="preserve">now, </w:t>
            </w:r>
            <w:r>
              <w:rPr>
                <w:rFonts w:cstheme="minorHAnsi"/>
                <w:bCs/>
                <w:sz w:val="20"/>
                <w:szCs w:val="20"/>
              </w:rPr>
              <w:t>but</w:t>
            </w:r>
            <w:proofErr w:type="gramEnd"/>
            <w:r>
              <w:rPr>
                <w:rFonts w:cstheme="minorHAnsi"/>
                <w:bCs/>
                <w:sz w:val="20"/>
                <w:szCs w:val="20"/>
              </w:rPr>
              <w:t xml:space="preserve"> is further down the road to a full solution</w:t>
            </w:r>
            <w:r w:rsidR="00843AA2">
              <w:rPr>
                <w:rFonts w:cstheme="minorHAnsi"/>
                <w:bCs/>
                <w:sz w:val="20"/>
                <w:szCs w:val="20"/>
              </w:rPr>
              <w:t xml:space="preserve"> then we have been previously</w:t>
            </w:r>
            <w:r>
              <w:rPr>
                <w:rFonts w:cstheme="minorHAnsi"/>
                <w:bCs/>
                <w:sz w:val="20"/>
                <w:szCs w:val="20"/>
              </w:rPr>
              <w:t>.</w:t>
            </w:r>
          </w:p>
          <w:p w14:paraId="0C73CD11" w14:textId="28289C20" w:rsidR="009737B8" w:rsidRDefault="009737B8" w:rsidP="0057217E">
            <w:pPr>
              <w:rPr>
                <w:rFonts w:cstheme="minorHAnsi"/>
                <w:bCs/>
                <w:sz w:val="20"/>
                <w:szCs w:val="20"/>
              </w:rPr>
            </w:pPr>
            <w:r>
              <w:rPr>
                <w:rFonts w:cstheme="minorHAnsi"/>
                <w:bCs/>
                <w:sz w:val="20"/>
                <w:szCs w:val="20"/>
              </w:rPr>
              <w:t>KB thanked the staff members and the TUs for their work on this and for brin</w:t>
            </w:r>
            <w:r w:rsidR="005513DA">
              <w:rPr>
                <w:rFonts w:cstheme="minorHAnsi"/>
                <w:bCs/>
                <w:sz w:val="20"/>
                <w:szCs w:val="20"/>
              </w:rPr>
              <w:t>g</w:t>
            </w:r>
            <w:r>
              <w:rPr>
                <w:rFonts w:cstheme="minorHAnsi"/>
                <w:bCs/>
                <w:sz w:val="20"/>
                <w:szCs w:val="20"/>
              </w:rPr>
              <w:t>ing it</w:t>
            </w:r>
            <w:r w:rsidR="00843AA2">
              <w:rPr>
                <w:rFonts w:cstheme="minorHAnsi"/>
                <w:bCs/>
                <w:sz w:val="20"/>
                <w:szCs w:val="20"/>
              </w:rPr>
              <w:t xml:space="preserve"> </w:t>
            </w:r>
            <w:r>
              <w:rPr>
                <w:rFonts w:cstheme="minorHAnsi"/>
                <w:bCs/>
                <w:sz w:val="20"/>
                <w:szCs w:val="20"/>
              </w:rPr>
              <w:t xml:space="preserve">to the </w:t>
            </w:r>
            <w:r w:rsidR="00843AA2">
              <w:rPr>
                <w:rFonts w:cstheme="minorHAnsi"/>
                <w:bCs/>
                <w:sz w:val="20"/>
                <w:szCs w:val="20"/>
              </w:rPr>
              <w:t xml:space="preserve">attention of the </w:t>
            </w:r>
            <w:r>
              <w:rPr>
                <w:rFonts w:cstheme="minorHAnsi"/>
                <w:bCs/>
                <w:sz w:val="20"/>
                <w:szCs w:val="20"/>
              </w:rPr>
              <w:t>HS</w:t>
            </w:r>
            <w:r w:rsidR="00843AA2">
              <w:rPr>
                <w:rFonts w:cstheme="minorHAnsi"/>
                <w:bCs/>
                <w:sz w:val="20"/>
                <w:szCs w:val="20"/>
              </w:rPr>
              <w:t>W</w:t>
            </w:r>
            <w:r>
              <w:rPr>
                <w:rFonts w:cstheme="minorHAnsi"/>
                <w:bCs/>
                <w:sz w:val="20"/>
                <w:szCs w:val="20"/>
              </w:rPr>
              <w:t xml:space="preserve"> team.</w:t>
            </w:r>
          </w:p>
          <w:p w14:paraId="713A4BC5" w14:textId="77777777" w:rsidR="00843AA2" w:rsidRDefault="00843AA2" w:rsidP="0057217E">
            <w:pPr>
              <w:rPr>
                <w:rFonts w:cstheme="minorHAnsi"/>
                <w:bCs/>
                <w:sz w:val="20"/>
                <w:szCs w:val="20"/>
              </w:rPr>
            </w:pPr>
          </w:p>
          <w:p w14:paraId="56955A2F" w14:textId="734F7D59" w:rsidR="009147EC" w:rsidRDefault="005513DA" w:rsidP="0057217E">
            <w:pPr>
              <w:rPr>
                <w:rFonts w:cstheme="minorHAnsi"/>
                <w:bCs/>
                <w:sz w:val="20"/>
                <w:szCs w:val="20"/>
              </w:rPr>
            </w:pPr>
            <w:r>
              <w:rPr>
                <w:rFonts w:cstheme="minorHAnsi"/>
                <w:bCs/>
                <w:sz w:val="20"/>
                <w:szCs w:val="20"/>
              </w:rPr>
              <w:t xml:space="preserve">AW further commented that the TUs had received </w:t>
            </w:r>
            <w:r w:rsidR="009147EC">
              <w:rPr>
                <w:rFonts w:cstheme="minorHAnsi"/>
                <w:bCs/>
                <w:sz w:val="20"/>
                <w:szCs w:val="20"/>
              </w:rPr>
              <w:t xml:space="preserve">from their members </w:t>
            </w:r>
            <w:r>
              <w:rPr>
                <w:rFonts w:cstheme="minorHAnsi"/>
                <w:bCs/>
                <w:sz w:val="20"/>
                <w:szCs w:val="20"/>
              </w:rPr>
              <w:t>reports of stress, staff absences because of the lack of staff</w:t>
            </w:r>
            <w:r w:rsidR="00843AA2">
              <w:rPr>
                <w:rFonts w:cstheme="minorHAnsi"/>
                <w:bCs/>
                <w:sz w:val="20"/>
                <w:szCs w:val="20"/>
              </w:rPr>
              <w:t xml:space="preserve"> caused directly by recent VS scheme</w:t>
            </w:r>
            <w:r w:rsidR="009147EC">
              <w:rPr>
                <w:rFonts w:cstheme="minorHAnsi"/>
                <w:bCs/>
                <w:sz w:val="20"/>
                <w:szCs w:val="20"/>
              </w:rPr>
              <w:t>.</w:t>
            </w:r>
          </w:p>
          <w:p w14:paraId="7D70A874" w14:textId="77777777" w:rsidR="00843AA2" w:rsidRDefault="009147EC" w:rsidP="0057217E">
            <w:pPr>
              <w:rPr>
                <w:rFonts w:cstheme="minorHAnsi"/>
                <w:bCs/>
                <w:sz w:val="20"/>
                <w:szCs w:val="20"/>
              </w:rPr>
            </w:pPr>
            <w:r>
              <w:rPr>
                <w:rFonts w:cstheme="minorHAnsi"/>
                <w:bCs/>
                <w:sz w:val="20"/>
                <w:szCs w:val="20"/>
              </w:rPr>
              <w:t>KP commented that it would be helpful to be made aware as to where these pockets of stressed staff are.  During the recent VS we have lost 80 FTPs and if we have pinch points because of these decisions then we need to know.</w:t>
            </w:r>
          </w:p>
          <w:p w14:paraId="7418C9C5" w14:textId="2988B250" w:rsidR="009147EC" w:rsidRDefault="009147EC" w:rsidP="0057217E">
            <w:pPr>
              <w:rPr>
                <w:rFonts w:cstheme="minorHAnsi"/>
                <w:bCs/>
                <w:sz w:val="20"/>
                <w:szCs w:val="20"/>
              </w:rPr>
            </w:pPr>
            <w:r>
              <w:rPr>
                <w:rFonts w:cstheme="minorHAnsi"/>
                <w:bCs/>
                <w:sz w:val="20"/>
                <w:szCs w:val="20"/>
              </w:rPr>
              <w:t xml:space="preserve">AW responded that he had reports from Design and Tech in FST and </w:t>
            </w:r>
            <w:r w:rsidR="00843AA2">
              <w:rPr>
                <w:rFonts w:cstheme="minorHAnsi"/>
                <w:bCs/>
                <w:sz w:val="20"/>
                <w:szCs w:val="20"/>
              </w:rPr>
              <w:t xml:space="preserve">in </w:t>
            </w:r>
            <w:r>
              <w:rPr>
                <w:rFonts w:cstheme="minorHAnsi"/>
                <w:bCs/>
                <w:sz w:val="20"/>
                <w:szCs w:val="20"/>
              </w:rPr>
              <w:t>ALS.</w:t>
            </w:r>
          </w:p>
          <w:p w14:paraId="3715B81C" w14:textId="0BAA866D" w:rsidR="009147EC" w:rsidRDefault="009147EC" w:rsidP="0057217E">
            <w:pPr>
              <w:rPr>
                <w:rFonts w:cstheme="minorHAnsi"/>
                <w:bCs/>
                <w:sz w:val="20"/>
                <w:szCs w:val="20"/>
              </w:rPr>
            </w:pPr>
            <w:r>
              <w:rPr>
                <w:rFonts w:cstheme="minorHAnsi"/>
                <w:bCs/>
                <w:sz w:val="20"/>
                <w:szCs w:val="20"/>
              </w:rPr>
              <w:t>HCW had also picked up on the same comments.</w:t>
            </w:r>
          </w:p>
          <w:p w14:paraId="56B383A0" w14:textId="46C2C200" w:rsidR="009147EC" w:rsidRDefault="009147EC" w:rsidP="0057217E">
            <w:pPr>
              <w:rPr>
                <w:rFonts w:cstheme="minorHAnsi"/>
                <w:bCs/>
                <w:sz w:val="20"/>
                <w:szCs w:val="20"/>
              </w:rPr>
            </w:pPr>
            <w:r>
              <w:rPr>
                <w:rFonts w:cstheme="minorHAnsi"/>
                <w:bCs/>
                <w:sz w:val="20"/>
                <w:szCs w:val="20"/>
              </w:rPr>
              <w:t>KB requested for staff and TU colleagues to not wait until formal moments and to please contact the HSW team direct when the</w:t>
            </w:r>
            <w:r w:rsidR="00843AA2">
              <w:rPr>
                <w:rFonts w:cstheme="minorHAnsi"/>
                <w:bCs/>
                <w:sz w:val="20"/>
                <w:szCs w:val="20"/>
              </w:rPr>
              <w:t>y have concerns or simply want to talk things through</w:t>
            </w:r>
            <w:r>
              <w:rPr>
                <w:rFonts w:cstheme="minorHAnsi"/>
                <w:bCs/>
                <w:sz w:val="20"/>
                <w:szCs w:val="20"/>
              </w:rPr>
              <w:t>.</w:t>
            </w:r>
          </w:p>
          <w:p w14:paraId="207EB771" w14:textId="4AF47675" w:rsidR="009737B8" w:rsidRPr="00EE1474" w:rsidRDefault="00D45F3B" w:rsidP="00D45F3B">
            <w:pPr>
              <w:rPr>
                <w:rFonts w:cstheme="minorHAnsi"/>
                <w:bCs/>
                <w:sz w:val="20"/>
                <w:szCs w:val="20"/>
              </w:rPr>
            </w:pPr>
            <w:r>
              <w:rPr>
                <w:rFonts w:cstheme="minorHAnsi"/>
                <w:bCs/>
                <w:sz w:val="20"/>
                <w:szCs w:val="20"/>
              </w:rPr>
              <w:t>KP stated that it is important to keep staff wellbeing at the top of our agenda going forward.</w:t>
            </w:r>
          </w:p>
        </w:tc>
        <w:tc>
          <w:tcPr>
            <w:tcW w:w="1276" w:type="dxa"/>
          </w:tcPr>
          <w:p w14:paraId="38502F49" w14:textId="378F2CED" w:rsidR="000F4546" w:rsidRPr="00EE1474" w:rsidRDefault="000F4546" w:rsidP="00750C2C">
            <w:pPr>
              <w:jc w:val="center"/>
              <w:rPr>
                <w:rFonts w:cstheme="minorHAnsi"/>
                <w:b/>
                <w:sz w:val="20"/>
                <w:szCs w:val="20"/>
              </w:rPr>
            </w:pPr>
          </w:p>
        </w:tc>
        <w:tc>
          <w:tcPr>
            <w:tcW w:w="952" w:type="dxa"/>
          </w:tcPr>
          <w:p w14:paraId="7732D710" w14:textId="38AA45B6" w:rsidR="00955B59" w:rsidRPr="00EE1474" w:rsidRDefault="00955B59" w:rsidP="00012060">
            <w:pPr>
              <w:jc w:val="center"/>
              <w:rPr>
                <w:rFonts w:cstheme="minorHAnsi"/>
                <w:b/>
                <w:sz w:val="20"/>
                <w:szCs w:val="20"/>
              </w:rPr>
            </w:pPr>
          </w:p>
        </w:tc>
      </w:tr>
      <w:tr w:rsidR="00012060" w:rsidRPr="00EE1474" w14:paraId="5A2EAD93" w14:textId="77777777" w:rsidTr="0075731F">
        <w:tc>
          <w:tcPr>
            <w:tcW w:w="562" w:type="dxa"/>
          </w:tcPr>
          <w:p w14:paraId="22305833" w14:textId="011FDA46" w:rsidR="00012060" w:rsidRPr="00EE1474" w:rsidRDefault="00012060" w:rsidP="00012060">
            <w:pPr>
              <w:jc w:val="center"/>
              <w:rPr>
                <w:rFonts w:cstheme="minorHAnsi"/>
                <w:b/>
                <w:sz w:val="20"/>
                <w:szCs w:val="20"/>
              </w:rPr>
            </w:pPr>
            <w:r w:rsidRPr="00EE1474">
              <w:rPr>
                <w:rFonts w:cstheme="minorHAnsi"/>
                <w:b/>
                <w:sz w:val="20"/>
                <w:szCs w:val="20"/>
              </w:rPr>
              <w:t>7.</w:t>
            </w:r>
          </w:p>
        </w:tc>
        <w:tc>
          <w:tcPr>
            <w:tcW w:w="6946" w:type="dxa"/>
          </w:tcPr>
          <w:p w14:paraId="33B45998" w14:textId="76474103" w:rsidR="00356767" w:rsidRPr="00EE1474" w:rsidRDefault="00E13FDA" w:rsidP="0057217E">
            <w:pPr>
              <w:spacing w:line="360" w:lineRule="auto"/>
              <w:rPr>
                <w:rFonts w:cstheme="minorHAnsi"/>
                <w:b/>
                <w:bCs/>
                <w:sz w:val="20"/>
                <w:szCs w:val="20"/>
              </w:rPr>
            </w:pPr>
            <w:r>
              <w:rPr>
                <w:rFonts w:cstheme="minorHAnsi"/>
                <w:sz w:val="20"/>
                <w:szCs w:val="20"/>
              </w:rPr>
              <w:t>Update from TU meeting 23</w:t>
            </w:r>
            <w:r w:rsidRPr="00E13FDA">
              <w:rPr>
                <w:rFonts w:cstheme="minorHAnsi"/>
                <w:sz w:val="20"/>
                <w:szCs w:val="20"/>
                <w:vertAlign w:val="superscript"/>
              </w:rPr>
              <w:t>rd</w:t>
            </w:r>
            <w:r>
              <w:rPr>
                <w:rFonts w:cstheme="minorHAnsi"/>
                <w:sz w:val="20"/>
                <w:szCs w:val="20"/>
              </w:rPr>
              <w:t xml:space="preserve"> September </w:t>
            </w:r>
            <w:r w:rsidR="00D6251C">
              <w:rPr>
                <w:rFonts w:cstheme="minorHAnsi"/>
                <w:sz w:val="20"/>
                <w:szCs w:val="20"/>
              </w:rPr>
              <w:t>2024 (</w:t>
            </w:r>
            <w:r w:rsidRPr="00E13FDA">
              <w:rPr>
                <w:rFonts w:cstheme="minorHAnsi"/>
                <w:b/>
                <w:bCs/>
                <w:sz w:val="20"/>
                <w:szCs w:val="20"/>
              </w:rPr>
              <w:t>KB)</w:t>
            </w:r>
            <w:r w:rsidR="00631988" w:rsidRPr="00EE1474">
              <w:rPr>
                <w:rFonts w:eastAsia="Times New Roman" w:cstheme="minorHAnsi"/>
                <w:b/>
                <w:bCs/>
                <w:sz w:val="20"/>
                <w:szCs w:val="20"/>
              </w:rPr>
              <w:t xml:space="preserve"> </w:t>
            </w:r>
          </w:p>
        </w:tc>
        <w:tc>
          <w:tcPr>
            <w:tcW w:w="1276" w:type="dxa"/>
          </w:tcPr>
          <w:p w14:paraId="28DDF77C" w14:textId="77777777" w:rsidR="00012060" w:rsidRPr="00EE1474" w:rsidRDefault="00012060" w:rsidP="00012060">
            <w:pPr>
              <w:jc w:val="center"/>
              <w:rPr>
                <w:rFonts w:cstheme="minorHAnsi"/>
                <w:b/>
                <w:sz w:val="20"/>
                <w:szCs w:val="20"/>
              </w:rPr>
            </w:pPr>
          </w:p>
        </w:tc>
        <w:tc>
          <w:tcPr>
            <w:tcW w:w="952" w:type="dxa"/>
          </w:tcPr>
          <w:p w14:paraId="666C0CA9" w14:textId="77777777" w:rsidR="00012060" w:rsidRPr="00EE1474" w:rsidRDefault="00012060" w:rsidP="00012060">
            <w:pPr>
              <w:jc w:val="center"/>
              <w:rPr>
                <w:rFonts w:cstheme="minorHAnsi"/>
                <w:b/>
                <w:sz w:val="20"/>
                <w:szCs w:val="20"/>
              </w:rPr>
            </w:pPr>
          </w:p>
        </w:tc>
      </w:tr>
      <w:tr w:rsidR="00012060" w:rsidRPr="00EE1474" w14:paraId="08D3DAE6" w14:textId="77777777" w:rsidTr="0075731F">
        <w:tc>
          <w:tcPr>
            <w:tcW w:w="562" w:type="dxa"/>
          </w:tcPr>
          <w:p w14:paraId="18B2C4D9" w14:textId="77777777" w:rsidR="00012060" w:rsidRPr="00EE1474" w:rsidRDefault="00012060" w:rsidP="00012060">
            <w:pPr>
              <w:jc w:val="center"/>
              <w:rPr>
                <w:rFonts w:cstheme="minorHAnsi"/>
                <w:b/>
                <w:sz w:val="20"/>
                <w:szCs w:val="20"/>
              </w:rPr>
            </w:pPr>
          </w:p>
        </w:tc>
        <w:tc>
          <w:tcPr>
            <w:tcW w:w="6946" w:type="dxa"/>
          </w:tcPr>
          <w:p w14:paraId="1D3675D3" w14:textId="1285488B" w:rsidR="001251C5" w:rsidRPr="00EE1474" w:rsidRDefault="001251C5" w:rsidP="001251C5">
            <w:pPr>
              <w:rPr>
                <w:rFonts w:cstheme="minorHAnsi"/>
                <w:bCs/>
                <w:sz w:val="20"/>
                <w:szCs w:val="20"/>
              </w:rPr>
            </w:pPr>
            <w:r>
              <w:rPr>
                <w:rFonts w:cstheme="minorHAnsi"/>
                <w:bCs/>
                <w:sz w:val="20"/>
                <w:szCs w:val="20"/>
              </w:rPr>
              <w:t xml:space="preserve"> </w:t>
            </w:r>
            <w:r w:rsidR="00D45F3B">
              <w:rPr>
                <w:rFonts w:cstheme="minorHAnsi"/>
                <w:bCs/>
                <w:sz w:val="20"/>
                <w:szCs w:val="20"/>
              </w:rPr>
              <w:t>Discussed in action plan.</w:t>
            </w:r>
          </w:p>
        </w:tc>
        <w:tc>
          <w:tcPr>
            <w:tcW w:w="1276" w:type="dxa"/>
          </w:tcPr>
          <w:p w14:paraId="4D52F3F2" w14:textId="44ACD211" w:rsidR="001C26D2" w:rsidRPr="00EE1474" w:rsidRDefault="001C26D2" w:rsidP="00012060">
            <w:pPr>
              <w:jc w:val="center"/>
              <w:rPr>
                <w:rFonts w:cstheme="minorHAnsi"/>
                <w:b/>
                <w:sz w:val="20"/>
                <w:szCs w:val="20"/>
              </w:rPr>
            </w:pPr>
          </w:p>
        </w:tc>
        <w:tc>
          <w:tcPr>
            <w:tcW w:w="952" w:type="dxa"/>
          </w:tcPr>
          <w:p w14:paraId="02657205" w14:textId="530FC703" w:rsidR="00012060" w:rsidRPr="00EE1474" w:rsidRDefault="00012060" w:rsidP="00012060">
            <w:pPr>
              <w:jc w:val="center"/>
              <w:rPr>
                <w:rFonts w:cstheme="minorHAnsi"/>
                <w:b/>
                <w:sz w:val="20"/>
                <w:szCs w:val="20"/>
              </w:rPr>
            </w:pPr>
          </w:p>
        </w:tc>
      </w:tr>
      <w:tr w:rsidR="00012060" w:rsidRPr="00EE1474" w14:paraId="01F7A6D2" w14:textId="77777777" w:rsidTr="0075731F">
        <w:tc>
          <w:tcPr>
            <w:tcW w:w="562" w:type="dxa"/>
          </w:tcPr>
          <w:p w14:paraId="42815C0F" w14:textId="74491F3D" w:rsidR="00012060" w:rsidRPr="00EE1474" w:rsidRDefault="00012060" w:rsidP="00012060">
            <w:pPr>
              <w:jc w:val="center"/>
              <w:rPr>
                <w:rFonts w:cstheme="minorHAnsi"/>
                <w:b/>
                <w:sz w:val="20"/>
                <w:szCs w:val="20"/>
              </w:rPr>
            </w:pPr>
            <w:r w:rsidRPr="00EE1474">
              <w:rPr>
                <w:rFonts w:cstheme="minorHAnsi"/>
                <w:b/>
                <w:sz w:val="20"/>
                <w:szCs w:val="20"/>
              </w:rPr>
              <w:t>8.</w:t>
            </w:r>
          </w:p>
        </w:tc>
        <w:tc>
          <w:tcPr>
            <w:tcW w:w="6946" w:type="dxa"/>
          </w:tcPr>
          <w:p w14:paraId="77B58640" w14:textId="4E0B08D7" w:rsidR="00012060" w:rsidRPr="00EE1474" w:rsidRDefault="00E13FDA" w:rsidP="00714BD0">
            <w:pPr>
              <w:spacing w:line="360" w:lineRule="auto"/>
              <w:rPr>
                <w:rFonts w:cstheme="minorHAnsi"/>
                <w:bCs/>
                <w:sz w:val="20"/>
                <w:szCs w:val="20"/>
              </w:rPr>
            </w:pPr>
            <w:r>
              <w:rPr>
                <w:rFonts w:eastAsia="Times New Roman" w:cstheme="minorHAnsi"/>
                <w:sz w:val="20"/>
                <w:szCs w:val="20"/>
              </w:rPr>
              <w:t>Accident and incident dat</w:t>
            </w:r>
            <w:r w:rsidR="00D45F3B">
              <w:rPr>
                <w:rFonts w:eastAsia="Times New Roman" w:cstheme="minorHAnsi"/>
                <w:sz w:val="20"/>
                <w:szCs w:val="20"/>
              </w:rPr>
              <w:t>a</w:t>
            </w:r>
            <w:r>
              <w:rPr>
                <w:rFonts w:eastAsia="Times New Roman" w:cstheme="minorHAnsi"/>
                <w:sz w:val="20"/>
                <w:szCs w:val="20"/>
              </w:rPr>
              <w:t xml:space="preserve"> – paper circulated </w:t>
            </w:r>
            <w:r w:rsidRPr="00E13FDA">
              <w:rPr>
                <w:rFonts w:eastAsia="Times New Roman" w:cstheme="minorHAnsi"/>
                <w:b/>
                <w:bCs/>
                <w:sz w:val="20"/>
                <w:szCs w:val="20"/>
              </w:rPr>
              <w:t>(KB)</w:t>
            </w:r>
            <w:r w:rsidR="00D45F3B">
              <w:rPr>
                <w:rFonts w:eastAsia="Times New Roman" w:cstheme="minorHAnsi"/>
                <w:b/>
                <w:bCs/>
                <w:sz w:val="20"/>
                <w:szCs w:val="20"/>
              </w:rPr>
              <w:t xml:space="preserve">  </w:t>
            </w:r>
          </w:p>
        </w:tc>
        <w:tc>
          <w:tcPr>
            <w:tcW w:w="1276" w:type="dxa"/>
          </w:tcPr>
          <w:p w14:paraId="09EC3BDD" w14:textId="77777777" w:rsidR="00012060" w:rsidRPr="00EE1474" w:rsidRDefault="00012060" w:rsidP="00012060">
            <w:pPr>
              <w:jc w:val="center"/>
              <w:rPr>
                <w:rFonts w:cstheme="minorHAnsi"/>
                <w:b/>
                <w:sz w:val="20"/>
                <w:szCs w:val="20"/>
              </w:rPr>
            </w:pPr>
          </w:p>
        </w:tc>
        <w:tc>
          <w:tcPr>
            <w:tcW w:w="952" w:type="dxa"/>
          </w:tcPr>
          <w:p w14:paraId="46C15571" w14:textId="77777777" w:rsidR="00012060" w:rsidRPr="00EE1474" w:rsidRDefault="00012060" w:rsidP="00012060">
            <w:pPr>
              <w:jc w:val="center"/>
              <w:rPr>
                <w:rFonts w:cstheme="minorHAnsi"/>
                <w:b/>
                <w:sz w:val="20"/>
                <w:szCs w:val="20"/>
              </w:rPr>
            </w:pPr>
          </w:p>
        </w:tc>
      </w:tr>
      <w:tr w:rsidR="00012060" w:rsidRPr="00D45F3B" w14:paraId="10E88E60" w14:textId="77777777" w:rsidTr="0075731F">
        <w:tc>
          <w:tcPr>
            <w:tcW w:w="562" w:type="dxa"/>
          </w:tcPr>
          <w:p w14:paraId="1F154212" w14:textId="77777777" w:rsidR="00012060" w:rsidRPr="00D45F3B" w:rsidRDefault="00012060" w:rsidP="00012060">
            <w:pPr>
              <w:jc w:val="center"/>
              <w:rPr>
                <w:rFonts w:cstheme="minorHAnsi"/>
                <w:b/>
                <w:sz w:val="20"/>
                <w:szCs w:val="20"/>
              </w:rPr>
            </w:pPr>
          </w:p>
        </w:tc>
        <w:tc>
          <w:tcPr>
            <w:tcW w:w="6946" w:type="dxa"/>
          </w:tcPr>
          <w:p w14:paraId="7587FA4D" w14:textId="77777777" w:rsidR="005D23BA" w:rsidRPr="00D45F3B" w:rsidRDefault="00D45F3B" w:rsidP="00E13FDA">
            <w:pPr>
              <w:rPr>
                <w:rFonts w:cstheme="minorHAnsi"/>
                <w:sz w:val="20"/>
                <w:szCs w:val="20"/>
              </w:rPr>
            </w:pPr>
            <w:r w:rsidRPr="00D45F3B">
              <w:rPr>
                <w:rFonts w:cstheme="minorHAnsi"/>
                <w:sz w:val="20"/>
                <w:szCs w:val="20"/>
              </w:rPr>
              <w:object w:dxaOrig="1500" w:dyaOrig="982" w14:anchorId="29B86DA6">
                <v:shape id="_x0000_i1026" type="#_x0000_t75" style="width:75pt;height:49.3pt" o:ole="">
                  <v:imagedata r:id="rId13" o:title=""/>
                </v:shape>
                <o:OLEObject Type="Embed" ProgID="Word.Document.12" ShapeID="_x0000_i1026" DrawAspect="Icon" ObjectID="_1793015850" r:id="rId14">
                  <o:FieldCodes>\s</o:FieldCodes>
                </o:OLEObject>
              </w:object>
            </w:r>
          </w:p>
          <w:p w14:paraId="0E3A4F81" w14:textId="4C91072B" w:rsidR="00D45F3B" w:rsidRPr="00D45F3B" w:rsidRDefault="00D45F3B" w:rsidP="00E13FDA">
            <w:pPr>
              <w:rPr>
                <w:rFonts w:cstheme="minorHAnsi"/>
                <w:sz w:val="20"/>
                <w:szCs w:val="20"/>
              </w:rPr>
            </w:pPr>
            <w:r w:rsidRPr="00D45F3B">
              <w:rPr>
                <w:rFonts w:cstheme="minorHAnsi"/>
                <w:sz w:val="20"/>
                <w:szCs w:val="20"/>
              </w:rPr>
              <w:t>The above paper was circulated prior to the meeting and KB asked the committee if there were any questions on the summary or update.</w:t>
            </w:r>
          </w:p>
          <w:p w14:paraId="3996A428" w14:textId="5DE50645" w:rsidR="00D45F3B" w:rsidRPr="00D45F3B" w:rsidRDefault="00D45F3B" w:rsidP="00E13FDA">
            <w:pPr>
              <w:rPr>
                <w:rFonts w:cstheme="minorHAnsi"/>
                <w:sz w:val="20"/>
                <w:szCs w:val="20"/>
              </w:rPr>
            </w:pPr>
            <w:r w:rsidRPr="00D45F3B">
              <w:rPr>
                <w:rFonts w:cstheme="minorHAnsi"/>
                <w:sz w:val="20"/>
                <w:szCs w:val="20"/>
              </w:rPr>
              <w:t>SA enquired as to what children on campus meant.</w:t>
            </w:r>
          </w:p>
          <w:p w14:paraId="2EB63C87" w14:textId="2F2553BE" w:rsidR="00D45F3B" w:rsidRPr="00D45F3B" w:rsidRDefault="00D45F3B" w:rsidP="00E13FDA">
            <w:pPr>
              <w:rPr>
                <w:rFonts w:cstheme="minorHAnsi"/>
                <w:sz w:val="20"/>
                <w:szCs w:val="20"/>
              </w:rPr>
            </w:pPr>
            <w:r w:rsidRPr="00D45F3B">
              <w:rPr>
                <w:rFonts w:cstheme="minorHAnsi"/>
                <w:sz w:val="20"/>
                <w:szCs w:val="20"/>
              </w:rPr>
              <w:t xml:space="preserve">KB answered that these were children that engaged in our Sport BU summer camp activities on </w:t>
            </w:r>
            <w:r w:rsidR="00D6251C" w:rsidRPr="00D45F3B">
              <w:rPr>
                <w:rFonts w:cstheme="minorHAnsi"/>
                <w:sz w:val="20"/>
                <w:szCs w:val="20"/>
              </w:rPr>
              <w:t>campus</w:t>
            </w:r>
            <w:r w:rsidRPr="00D45F3B">
              <w:rPr>
                <w:rFonts w:cstheme="minorHAnsi"/>
                <w:sz w:val="20"/>
                <w:szCs w:val="20"/>
              </w:rPr>
              <w:t>.</w:t>
            </w:r>
          </w:p>
          <w:p w14:paraId="79CDBADE" w14:textId="686F8E9D" w:rsidR="00D45F3B" w:rsidRDefault="00D45F3B" w:rsidP="00E13FDA">
            <w:pPr>
              <w:rPr>
                <w:rFonts w:cstheme="minorHAnsi"/>
                <w:sz w:val="20"/>
                <w:szCs w:val="20"/>
              </w:rPr>
            </w:pPr>
            <w:r w:rsidRPr="00D45F3B">
              <w:rPr>
                <w:rFonts w:cstheme="minorHAnsi"/>
                <w:sz w:val="20"/>
                <w:szCs w:val="20"/>
              </w:rPr>
              <w:t>AW commented that it was good to see this type of activity being reported.</w:t>
            </w:r>
          </w:p>
          <w:p w14:paraId="0A6B62F2" w14:textId="77777777" w:rsidR="00B651BA" w:rsidRDefault="00B651BA" w:rsidP="00E13FDA">
            <w:pPr>
              <w:rPr>
                <w:rFonts w:cstheme="minorHAnsi"/>
                <w:sz w:val="20"/>
                <w:szCs w:val="20"/>
              </w:rPr>
            </w:pPr>
          </w:p>
          <w:p w14:paraId="5360907A" w14:textId="77777777" w:rsidR="00B651BA" w:rsidRDefault="00B651BA" w:rsidP="00B651BA">
            <w:pPr>
              <w:rPr>
                <w:rFonts w:cstheme="minorHAnsi"/>
                <w:sz w:val="20"/>
                <w:szCs w:val="20"/>
              </w:rPr>
            </w:pPr>
            <w:r w:rsidRPr="00843AA2">
              <w:rPr>
                <w:rFonts w:cstheme="minorHAnsi"/>
                <w:sz w:val="20"/>
                <w:szCs w:val="20"/>
              </w:rPr>
              <w:t xml:space="preserve">SJ asked for clarity re staff bringing their children on campus who are </w:t>
            </w:r>
            <w:r>
              <w:rPr>
                <w:rFonts w:cstheme="minorHAnsi"/>
                <w:sz w:val="20"/>
                <w:szCs w:val="20"/>
              </w:rPr>
              <w:t xml:space="preserve">then </w:t>
            </w:r>
            <w:r w:rsidRPr="00843AA2">
              <w:rPr>
                <w:rFonts w:cstheme="minorHAnsi"/>
                <w:sz w:val="20"/>
                <w:szCs w:val="20"/>
              </w:rPr>
              <w:t xml:space="preserve">left alone whilst they do their jobs, he advised that we need to look at this and </w:t>
            </w:r>
            <w:r>
              <w:rPr>
                <w:rFonts w:cstheme="minorHAnsi"/>
                <w:sz w:val="20"/>
                <w:szCs w:val="20"/>
              </w:rPr>
              <w:t xml:space="preserve">whether we need </w:t>
            </w:r>
            <w:r w:rsidRPr="00843AA2">
              <w:rPr>
                <w:rFonts w:cstheme="minorHAnsi"/>
                <w:sz w:val="20"/>
                <w:szCs w:val="20"/>
              </w:rPr>
              <w:t>a policy</w:t>
            </w:r>
            <w:r>
              <w:rPr>
                <w:rFonts w:cstheme="minorHAnsi"/>
                <w:sz w:val="20"/>
                <w:szCs w:val="20"/>
              </w:rPr>
              <w:t xml:space="preserve"> and/ change to existing guidance</w:t>
            </w:r>
            <w:r w:rsidRPr="00843AA2">
              <w:rPr>
                <w:rFonts w:cstheme="minorHAnsi"/>
                <w:sz w:val="20"/>
                <w:szCs w:val="20"/>
              </w:rPr>
              <w:t>.</w:t>
            </w:r>
          </w:p>
          <w:p w14:paraId="3A93729C" w14:textId="77777777" w:rsidR="00B651BA" w:rsidRDefault="00B651BA" w:rsidP="00B651BA">
            <w:pPr>
              <w:rPr>
                <w:rFonts w:cstheme="minorHAnsi"/>
                <w:sz w:val="20"/>
                <w:szCs w:val="20"/>
              </w:rPr>
            </w:pPr>
            <w:r>
              <w:rPr>
                <w:rFonts w:cstheme="minorHAnsi"/>
                <w:sz w:val="20"/>
                <w:szCs w:val="20"/>
              </w:rPr>
              <w:lastRenderedPageBreak/>
              <w:t xml:space="preserve">KB clarified the current position is that children on campus must be supervised at all times by a parent or named guardian and that the policy clearly states that the staff member is required to gain approval from their </w:t>
            </w:r>
            <w:proofErr w:type="gramStart"/>
            <w:r>
              <w:rPr>
                <w:rFonts w:cstheme="minorHAnsi"/>
                <w:sz w:val="20"/>
                <w:szCs w:val="20"/>
              </w:rPr>
              <w:t>Director</w:t>
            </w:r>
            <w:proofErr w:type="gramEnd"/>
            <w:r>
              <w:rPr>
                <w:rFonts w:cstheme="minorHAnsi"/>
                <w:sz w:val="20"/>
                <w:szCs w:val="20"/>
              </w:rPr>
              <w:t xml:space="preserve"> or Exec Dean in advance of the visit. The issue with this is adherence to the seeking of approval and the implementation of the policy at a local level.</w:t>
            </w:r>
          </w:p>
          <w:p w14:paraId="56E2BC59" w14:textId="77777777" w:rsidR="00B651BA" w:rsidRPr="00D45F3B" w:rsidRDefault="00B651BA" w:rsidP="00E13FDA">
            <w:pPr>
              <w:rPr>
                <w:rFonts w:cstheme="minorHAnsi"/>
                <w:sz w:val="20"/>
                <w:szCs w:val="20"/>
              </w:rPr>
            </w:pPr>
          </w:p>
          <w:p w14:paraId="1C4879C3" w14:textId="7900648F" w:rsidR="00D45F3B" w:rsidRPr="00D45F3B" w:rsidRDefault="00D45F3B" w:rsidP="00E13FDA">
            <w:pPr>
              <w:rPr>
                <w:rFonts w:cstheme="minorHAnsi"/>
                <w:sz w:val="20"/>
                <w:szCs w:val="20"/>
              </w:rPr>
            </w:pPr>
            <w:r w:rsidRPr="00D45F3B">
              <w:rPr>
                <w:rFonts w:cstheme="minorHAnsi"/>
                <w:sz w:val="20"/>
                <w:szCs w:val="20"/>
              </w:rPr>
              <w:t>HCW enquired as to what the policy was regarding skateboarding in car park H.</w:t>
            </w:r>
          </w:p>
          <w:p w14:paraId="7A7E1EBD" w14:textId="6F0753BE" w:rsidR="00D45F3B" w:rsidRPr="00D45F3B" w:rsidRDefault="00D45F3B" w:rsidP="00E13FDA">
            <w:pPr>
              <w:rPr>
                <w:rFonts w:cstheme="minorHAnsi"/>
                <w:sz w:val="20"/>
                <w:szCs w:val="20"/>
              </w:rPr>
            </w:pPr>
            <w:r w:rsidRPr="00D45F3B">
              <w:rPr>
                <w:rFonts w:cstheme="minorHAnsi"/>
                <w:sz w:val="20"/>
                <w:szCs w:val="20"/>
              </w:rPr>
              <w:t xml:space="preserve">SJ answered that car park H is an attractive place for skateboarders and there is an issue with the neighbours to the car park.  BU does try to move them </w:t>
            </w:r>
            <w:r w:rsidR="00D6251C" w:rsidRPr="00D45F3B">
              <w:rPr>
                <w:rFonts w:cstheme="minorHAnsi"/>
                <w:sz w:val="20"/>
                <w:szCs w:val="20"/>
              </w:rPr>
              <w:t>on,</w:t>
            </w:r>
            <w:r w:rsidRPr="00D45F3B">
              <w:rPr>
                <w:rFonts w:cstheme="minorHAnsi"/>
                <w:sz w:val="20"/>
                <w:szCs w:val="20"/>
              </w:rPr>
              <w:t xml:space="preserve"> but it is difficult to police.</w:t>
            </w:r>
          </w:p>
          <w:p w14:paraId="66D81D6E" w14:textId="12F65267" w:rsidR="00D45F3B" w:rsidRDefault="00D45F3B" w:rsidP="00E13FDA">
            <w:pPr>
              <w:rPr>
                <w:rFonts w:cstheme="minorHAnsi"/>
                <w:sz w:val="20"/>
                <w:szCs w:val="20"/>
              </w:rPr>
            </w:pPr>
            <w:r w:rsidRPr="00D45F3B">
              <w:rPr>
                <w:rFonts w:cstheme="minorHAnsi"/>
                <w:sz w:val="20"/>
                <w:szCs w:val="20"/>
              </w:rPr>
              <w:t xml:space="preserve">Regarding </w:t>
            </w:r>
            <w:r w:rsidR="00D6251C" w:rsidRPr="00D45F3B">
              <w:rPr>
                <w:rFonts w:cstheme="minorHAnsi"/>
                <w:sz w:val="20"/>
                <w:szCs w:val="20"/>
              </w:rPr>
              <w:t>skateboarding</w:t>
            </w:r>
            <w:r w:rsidR="000178D0">
              <w:rPr>
                <w:rFonts w:cstheme="minorHAnsi"/>
                <w:sz w:val="20"/>
                <w:szCs w:val="20"/>
              </w:rPr>
              <w:t xml:space="preserve"> on the main campus BU and Estates have worked hard to advise through signage the onsite policy of bikes, scooters and </w:t>
            </w:r>
            <w:r w:rsidR="00D6251C">
              <w:rPr>
                <w:rFonts w:cstheme="minorHAnsi"/>
                <w:sz w:val="20"/>
                <w:szCs w:val="20"/>
              </w:rPr>
              <w:t>skateboards</w:t>
            </w:r>
            <w:r w:rsidR="000178D0">
              <w:rPr>
                <w:rFonts w:cstheme="minorHAnsi"/>
                <w:sz w:val="20"/>
                <w:szCs w:val="20"/>
              </w:rPr>
              <w:t xml:space="preserve"> on campus and it is campus wide policy that they are not to be ridden on any paved areas. If anyone is not adhering </w:t>
            </w:r>
            <w:r w:rsidR="00843AA2">
              <w:rPr>
                <w:rFonts w:cstheme="minorHAnsi"/>
                <w:sz w:val="20"/>
                <w:szCs w:val="20"/>
              </w:rPr>
              <w:t>to this, then all staff are charged with</w:t>
            </w:r>
            <w:r w:rsidR="000178D0">
              <w:rPr>
                <w:rFonts w:cstheme="minorHAnsi"/>
                <w:sz w:val="20"/>
                <w:szCs w:val="20"/>
              </w:rPr>
              <w:t xml:space="preserve"> politely </w:t>
            </w:r>
            <w:r w:rsidR="00B651BA">
              <w:rPr>
                <w:rFonts w:cstheme="minorHAnsi"/>
                <w:sz w:val="20"/>
                <w:szCs w:val="20"/>
              </w:rPr>
              <w:t>challenging, point</w:t>
            </w:r>
            <w:r w:rsidR="00843AA2">
              <w:rPr>
                <w:rFonts w:cstheme="minorHAnsi"/>
                <w:sz w:val="20"/>
                <w:szCs w:val="20"/>
              </w:rPr>
              <w:t xml:space="preserve"> out the signage </w:t>
            </w:r>
            <w:r w:rsidR="000178D0">
              <w:rPr>
                <w:rFonts w:cstheme="minorHAnsi"/>
                <w:sz w:val="20"/>
                <w:szCs w:val="20"/>
              </w:rPr>
              <w:t>and request they disembark.</w:t>
            </w:r>
          </w:p>
          <w:p w14:paraId="46CA2526" w14:textId="77777777" w:rsidR="00843AA2" w:rsidRDefault="00843AA2" w:rsidP="00E13FDA">
            <w:pPr>
              <w:rPr>
                <w:rFonts w:cstheme="minorHAnsi"/>
                <w:sz w:val="20"/>
                <w:szCs w:val="20"/>
              </w:rPr>
            </w:pPr>
          </w:p>
          <w:p w14:paraId="4AF2068A" w14:textId="18C8DCAF" w:rsidR="000178D0" w:rsidRDefault="000178D0" w:rsidP="00E13FDA">
            <w:pPr>
              <w:rPr>
                <w:rFonts w:cstheme="minorHAnsi"/>
                <w:sz w:val="20"/>
                <w:szCs w:val="20"/>
              </w:rPr>
            </w:pPr>
            <w:r>
              <w:rPr>
                <w:rFonts w:cstheme="minorHAnsi"/>
                <w:sz w:val="20"/>
                <w:szCs w:val="20"/>
              </w:rPr>
              <w:t xml:space="preserve">KB commented that whilst supporting from a sustainability perspective the use of bikes, scooters and </w:t>
            </w:r>
            <w:r w:rsidR="00D6251C">
              <w:rPr>
                <w:rFonts w:cstheme="minorHAnsi"/>
                <w:sz w:val="20"/>
                <w:szCs w:val="20"/>
              </w:rPr>
              <w:t>skateboards</w:t>
            </w:r>
            <w:r>
              <w:rPr>
                <w:rFonts w:cstheme="minorHAnsi"/>
                <w:sz w:val="20"/>
                <w:szCs w:val="20"/>
              </w:rPr>
              <w:t xml:space="preserve"> to get to campus there does need to be an adherence to the signage when on campus and as always policing is the problem.</w:t>
            </w:r>
          </w:p>
          <w:p w14:paraId="5336D75D" w14:textId="77777777" w:rsidR="000178D0" w:rsidRDefault="000178D0" w:rsidP="00E13FDA">
            <w:pPr>
              <w:rPr>
                <w:rFonts w:cstheme="minorHAnsi"/>
                <w:sz w:val="20"/>
                <w:szCs w:val="20"/>
              </w:rPr>
            </w:pPr>
            <w:r>
              <w:rPr>
                <w:rFonts w:cstheme="minorHAnsi"/>
                <w:sz w:val="20"/>
                <w:szCs w:val="20"/>
              </w:rPr>
              <w:t>SA commented that this can be even more difficult as this is not always our students but members of the public.</w:t>
            </w:r>
          </w:p>
          <w:p w14:paraId="570DB45E" w14:textId="4C0C0B9A" w:rsidR="000178D0" w:rsidRDefault="000178D0" w:rsidP="00E13FDA">
            <w:pPr>
              <w:rPr>
                <w:rFonts w:cstheme="minorHAnsi"/>
                <w:sz w:val="20"/>
                <w:szCs w:val="20"/>
              </w:rPr>
            </w:pPr>
            <w:r>
              <w:rPr>
                <w:rFonts w:cstheme="minorHAnsi"/>
                <w:sz w:val="20"/>
                <w:szCs w:val="20"/>
              </w:rPr>
              <w:t xml:space="preserve">AW enquired whether we could contact </w:t>
            </w:r>
            <w:r w:rsidR="00A85B70">
              <w:rPr>
                <w:rFonts w:cstheme="minorHAnsi"/>
                <w:sz w:val="20"/>
                <w:szCs w:val="20"/>
              </w:rPr>
              <w:t>B</w:t>
            </w:r>
            <w:r>
              <w:rPr>
                <w:rFonts w:cstheme="minorHAnsi"/>
                <w:sz w:val="20"/>
                <w:szCs w:val="20"/>
              </w:rPr>
              <w:t xml:space="preserve">eryl and request they </w:t>
            </w:r>
            <w:r w:rsidR="00A85B70">
              <w:rPr>
                <w:rFonts w:cstheme="minorHAnsi"/>
                <w:sz w:val="20"/>
                <w:szCs w:val="20"/>
              </w:rPr>
              <w:t>restrict the speed of the scooters on campus.</w:t>
            </w:r>
          </w:p>
          <w:p w14:paraId="2D8530DD" w14:textId="1B8C4619" w:rsidR="003224C3" w:rsidRDefault="000178D0" w:rsidP="00E13FDA">
            <w:pPr>
              <w:rPr>
                <w:rFonts w:cstheme="minorHAnsi"/>
                <w:sz w:val="20"/>
                <w:szCs w:val="20"/>
              </w:rPr>
            </w:pPr>
            <w:r>
              <w:rPr>
                <w:rFonts w:cstheme="minorHAnsi"/>
                <w:sz w:val="20"/>
                <w:szCs w:val="20"/>
              </w:rPr>
              <w:t xml:space="preserve">SJ advised that he had had discussions </w:t>
            </w:r>
            <w:r w:rsidR="003224C3">
              <w:rPr>
                <w:rFonts w:cstheme="minorHAnsi"/>
                <w:sz w:val="20"/>
                <w:szCs w:val="20"/>
              </w:rPr>
              <w:t>pertaining</w:t>
            </w:r>
            <w:r>
              <w:rPr>
                <w:rFonts w:cstheme="minorHAnsi"/>
                <w:sz w:val="20"/>
                <w:szCs w:val="20"/>
              </w:rPr>
              <w:t xml:space="preserve"> to this with </w:t>
            </w:r>
            <w:r w:rsidR="00A85B70">
              <w:rPr>
                <w:rFonts w:cstheme="minorHAnsi"/>
                <w:sz w:val="20"/>
                <w:szCs w:val="20"/>
              </w:rPr>
              <w:t>B</w:t>
            </w:r>
            <w:r>
              <w:rPr>
                <w:rFonts w:cstheme="minorHAnsi"/>
                <w:sz w:val="20"/>
                <w:szCs w:val="20"/>
              </w:rPr>
              <w:t>eryl and the issues were around</w:t>
            </w:r>
            <w:r w:rsidR="003224C3">
              <w:rPr>
                <w:rFonts w:cstheme="minorHAnsi"/>
                <w:sz w:val="20"/>
                <w:szCs w:val="20"/>
              </w:rPr>
              <w:t xml:space="preserve"> geo fencing and how difficult it would be to do.</w:t>
            </w:r>
          </w:p>
          <w:p w14:paraId="4EC6DDDE" w14:textId="77777777" w:rsidR="00D45F3B" w:rsidRDefault="003224C3" w:rsidP="003224C3">
            <w:pPr>
              <w:rPr>
                <w:rFonts w:cstheme="minorHAnsi"/>
                <w:sz w:val="20"/>
                <w:szCs w:val="20"/>
              </w:rPr>
            </w:pPr>
            <w:r>
              <w:rPr>
                <w:rFonts w:cstheme="minorHAnsi"/>
                <w:sz w:val="20"/>
                <w:szCs w:val="20"/>
              </w:rPr>
              <w:t>SJ to follow up with Beryl and feedback.</w:t>
            </w:r>
            <w:r w:rsidR="000178D0">
              <w:rPr>
                <w:rFonts w:cstheme="minorHAnsi"/>
                <w:sz w:val="20"/>
                <w:szCs w:val="20"/>
              </w:rPr>
              <w:t xml:space="preserve">  </w:t>
            </w:r>
          </w:p>
          <w:p w14:paraId="645C1B22" w14:textId="2434138C" w:rsidR="00A85B70" w:rsidRDefault="00A85B70" w:rsidP="003224C3">
            <w:pPr>
              <w:rPr>
                <w:rFonts w:cstheme="minorHAnsi"/>
                <w:sz w:val="20"/>
                <w:szCs w:val="20"/>
              </w:rPr>
            </w:pPr>
            <w:r>
              <w:rPr>
                <w:rFonts w:cstheme="minorHAnsi"/>
                <w:sz w:val="20"/>
                <w:szCs w:val="20"/>
              </w:rPr>
              <w:t xml:space="preserve">KP advised that this would be kept under </w:t>
            </w:r>
            <w:r w:rsidR="00D6251C">
              <w:rPr>
                <w:rFonts w:cstheme="minorHAnsi"/>
                <w:sz w:val="20"/>
                <w:szCs w:val="20"/>
              </w:rPr>
              <w:t>review,</w:t>
            </w:r>
            <w:r>
              <w:rPr>
                <w:rFonts w:cstheme="minorHAnsi"/>
                <w:sz w:val="20"/>
                <w:szCs w:val="20"/>
              </w:rPr>
              <w:t xml:space="preserve"> and we all need to be vigilant.</w:t>
            </w:r>
          </w:p>
          <w:p w14:paraId="0D9472C0" w14:textId="38FC00CE" w:rsidR="00A85B70" w:rsidRPr="00D45F3B" w:rsidRDefault="00A85B70" w:rsidP="003224C3">
            <w:pPr>
              <w:rPr>
                <w:rFonts w:eastAsia="Times New Roman" w:cstheme="minorHAnsi"/>
                <w:sz w:val="20"/>
                <w:szCs w:val="20"/>
              </w:rPr>
            </w:pPr>
          </w:p>
        </w:tc>
        <w:tc>
          <w:tcPr>
            <w:tcW w:w="1276" w:type="dxa"/>
          </w:tcPr>
          <w:p w14:paraId="14FEB17A" w14:textId="77777777" w:rsidR="007F1964" w:rsidRDefault="007F1964" w:rsidP="00012060">
            <w:pPr>
              <w:jc w:val="center"/>
              <w:rPr>
                <w:rFonts w:cstheme="minorHAnsi"/>
                <w:b/>
                <w:sz w:val="20"/>
                <w:szCs w:val="20"/>
              </w:rPr>
            </w:pPr>
          </w:p>
          <w:p w14:paraId="254B69A4" w14:textId="77777777" w:rsidR="003224C3" w:rsidRDefault="003224C3" w:rsidP="00012060">
            <w:pPr>
              <w:jc w:val="center"/>
              <w:rPr>
                <w:rFonts w:cstheme="minorHAnsi"/>
                <w:b/>
                <w:sz w:val="20"/>
                <w:szCs w:val="20"/>
              </w:rPr>
            </w:pPr>
          </w:p>
          <w:p w14:paraId="4F7BBD1D" w14:textId="77777777" w:rsidR="003224C3" w:rsidRDefault="003224C3" w:rsidP="00012060">
            <w:pPr>
              <w:jc w:val="center"/>
              <w:rPr>
                <w:rFonts w:cstheme="minorHAnsi"/>
                <w:b/>
                <w:sz w:val="20"/>
                <w:szCs w:val="20"/>
              </w:rPr>
            </w:pPr>
          </w:p>
          <w:p w14:paraId="45C1292A" w14:textId="77777777" w:rsidR="003224C3" w:rsidRDefault="003224C3" w:rsidP="00012060">
            <w:pPr>
              <w:jc w:val="center"/>
              <w:rPr>
                <w:rFonts w:cstheme="minorHAnsi"/>
                <w:b/>
                <w:sz w:val="20"/>
                <w:szCs w:val="20"/>
              </w:rPr>
            </w:pPr>
          </w:p>
          <w:p w14:paraId="3FDE6DD7" w14:textId="77777777" w:rsidR="003224C3" w:rsidRDefault="003224C3" w:rsidP="00012060">
            <w:pPr>
              <w:jc w:val="center"/>
              <w:rPr>
                <w:rFonts w:cstheme="minorHAnsi"/>
                <w:b/>
                <w:sz w:val="20"/>
                <w:szCs w:val="20"/>
              </w:rPr>
            </w:pPr>
          </w:p>
          <w:p w14:paraId="59A8DDCB" w14:textId="77777777" w:rsidR="003224C3" w:rsidRDefault="003224C3" w:rsidP="00012060">
            <w:pPr>
              <w:jc w:val="center"/>
              <w:rPr>
                <w:rFonts w:cstheme="minorHAnsi"/>
                <w:b/>
                <w:sz w:val="20"/>
                <w:szCs w:val="20"/>
              </w:rPr>
            </w:pPr>
          </w:p>
          <w:p w14:paraId="5AAC9898" w14:textId="77777777" w:rsidR="003224C3" w:rsidRDefault="003224C3" w:rsidP="00012060">
            <w:pPr>
              <w:jc w:val="center"/>
              <w:rPr>
                <w:rFonts w:cstheme="minorHAnsi"/>
                <w:b/>
                <w:sz w:val="20"/>
                <w:szCs w:val="20"/>
              </w:rPr>
            </w:pPr>
          </w:p>
          <w:p w14:paraId="46DB6389" w14:textId="77777777" w:rsidR="003224C3" w:rsidRDefault="003224C3" w:rsidP="00012060">
            <w:pPr>
              <w:jc w:val="center"/>
              <w:rPr>
                <w:rFonts w:cstheme="minorHAnsi"/>
                <w:b/>
                <w:sz w:val="20"/>
                <w:szCs w:val="20"/>
              </w:rPr>
            </w:pPr>
          </w:p>
          <w:p w14:paraId="611674F2" w14:textId="77777777" w:rsidR="003224C3" w:rsidRDefault="003224C3" w:rsidP="00012060">
            <w:pPr>
              <w:jc w:val="center"/>
              <w:rPr>
                <w:rFonts w:cstheme="minorHAnsi"/>
                <w:b/>
                <w:sz w:val="20"/>
                <w:szCs w:val="20"/>
              </w:rPr>
            </w:pPr>
          </w:p>
          <w:p w14:paraId="25292606" w14:textId="77777777" w:rsidR="003224C3" w:rsidRDefault="003224C3" w:rsidP="00012060">
            <w:pPr>
              <w:jc w:val="center"/>
              <w:rPr>
                <w:rFonts w:cstheme="minorHAnsi"/>
                <w:b/>
                <w:sz w:val="20"/>
                <w:szCs w:val="20"/>
              </w:rPr>
            </w:pPr>
          </w:p>
          <w:p w14:paraId="5D151F19" w14:textId="77777777" w:rsidR="003224C3" w:rsidRDefault="003224C3" w:rsidP="00012060">
            <w:pPr>
              <w:jc w:val="center"/>
              <w:rPr>
                <w:rFonts w:cstheme="minorHAnsi"/>
                <w:b/>
                <w:sz w:val="20"/>
                <w:szCs w:val="20"/>
              </w:rPr>
            </w:pPr>
          </w:p>
          <w:p w14:paraId="36483282" w14:textId="77777777" w:rsidR="003224C3" w:rsidRDefault="003224C3" w:rsidP="00012060">
            <w:pPr>
              <w:jc w:val="center"/>
              <w:rPr>
                <w:rFonts w:cstheme="minorHAnsi"/>
                <w:b/>
                <w:sz w:val="20"/>
                <w:szCs w:val="20"/>
              </w:rPr>
            </w:pPr>
          </w:p>
          <w:p w14:paraId="7CA0B9DC" w14:textId="77777777" w:rsidR="003224C3" w:rsidRDefault="003224C3" w:rsidP="00012060">
            <w:pPr>
              <w:jc w:val="center"/>
              <w:rPr>
                <w:rFonts w:cstheme="minorHAnsi"/>
                <w:b/>
                <w:sz w:val="20"/>
                <w:szCs w:val="20"/>
              </w:rPr>
            </w:pPr>
          </w:p>
          <w:p w14:paraId="586EE9F5" w14:textId="77777777" w:rsidR="003224C3" w:rsidRDefault="003224C3" w:rsidP="00012060">
            <w:pPr>
              <w:jc w:val="center"/>
              <w:rPr>
                <w:rFonts w:cstheme="minorHAnsi"/>
                <w:b/>
                <w:sz w:val="20"/>
                <w:szCs w:val="20"/>
              </w:rPr>
            </w:pPr>
          </w:p>
          <w:p w14:paraId="7ED69A94" w14:textId="77777777" w:rsidR="003224C3" w:rsidRDefault="003224C3" w:rsidP="00012060">
            <w:pPr>
              <w:jc w:val="center"/>
              <w:rPr>
                <w:rFonts w:cstheme="minorHAnsi"/>
                <w:b/>
                <w:sz w:val="20"/>
                <w:szCs w:val="20"/>
              </w:rPr>
            </w:pPr>
          </w:p>
          <w:p w14:paraId="1ADE2A05" w14:textId="77777777" w:rsidR="003224C3" w:rsidRDefault="003224C3" w:rsidP="00012060">
            <w:pPr>
              <w:jc w:val="center"/>
              <w:rPr>
                <w:rFonts w:cstheme="minorHAnsi"/>
                <w:b/>
                <w:sz w:val="20"/>
                <w:szCs w:val="20"/>
              </w:rPr>
            </w:pPr>
          </w:p>
          <w:p w14:paraId="636959CD" w14:textId="77777777" w:rsidR="003224C3" w:rsidRDefault="003224C3" w:rsidP="00012060">
            <w:pPr>
              <w:jc w:val="center"/>
              <w:rPr>
                <w:rFonts w:cstheme="minorHAnsi"/>
                <w:b/>
                <w:sz w:val="20"/>
                <w:szCs w:val="20"/>
              </w:rPr>
            </w:pPr>
          </w:p>
          <w:p w14:paraId="3093F0BD" w14:textId="77777777" w:rsidR="003224C3" w:rsidRDefault="003224C3" w:rsidP="00012060">
            <w:pPr>
              <w:jc w:val="center"/>
              <w:rPr>
                <w:rFonts w:cstheme="minorHAnsi"/>
                <w:b/>
                <w:sz w:val="20"/>
                <w:szCs w:val="20"/>
              </w:rPr>
            </w:pPr>
          </w:p>
          <w:p w14:paraId="01959072" w14:textId="77777777" w:rsidR="003224C3" w:rsidRDefault="003224C3" w:rsidP="00012060">
            <w:pPr>
              <w:jc w:val="center"/>
              <w:rPr>
                <w:rFonts w:cstheme="minorHAnsi"/>
                <w:b/>
                <w:sz w:val="20"/>
                <w:szCs w:val="20"/>
              </w:rPr>
            </w:pPr>
          </w:p>
          <w:p w14:paraId="77BFB368" w14:textId="77777777" w:rsidR="003224C3" w:rsidRDefault="003224C3" w:rsidP="00012060">
            <w:pPr>
              <w:jc w:val="center"/>
              <w:rPr>
                <w:rFonts w:cstheme="minorHAnsi"/>
                <w:b/>
                <w:sz w:val="20"/>
                <w:szCs w:val="20"/>
              </w:rPr>
            </w:pPr>
          </w:p>
          <w:p w14:paraId="4C23C3E1" w14:textId="77777777" w:rsidR="003224C3" w:rsidRDefault="003224C3" w:rsidP="00012060">
            <w:pPr>
              <w:jc w:val="center"/>
              <w:rPr>
                <w:rFonts w:cstheme="minorHAnsi"/>
                <w:b/>
                <w:sz w:val="20"/>
                <w:szCs w:val="20"/>
              </w:rPr>
            </w:pPr>
          </w:p>
          <w:p w14:paraId="1273525C" w14:textId="77777777" w:rsidR="003224C3" w:rsidRDefault="003224C3" w:rsidP="00012060">
            <w:pPr>
              <w:jc w:val="center"/>
              <w:rPr>
                <w:rFonts w:cstheme="minorHAnsi"/>
                <w:b/>
                <w:sz w:val="20"/>
                <w:szCs w:val="20"/>
              </w:rPr>
            </w:pPr>
          </w:p>
          <w:p w14:paraId="330BF78B" w14:textId="77777777" w:rsidR="003224C3" w:rsidRDefault="003224C3" w:rsidP="00012060">
            <w:pPr>
              <w:jc w:val="center"/>
              <w:rPr>
                <w:rFonts w:cstheme="minorHAnsi"/>
                <w:b/>
                <w:sz w:val="20"/>
                <w:szCs w:val="20"/>
              </w:rPr>
            </w:pPr>
          </w:p>
          <w:p w14:paraId="2706EFA5" w14:textId="77777777" w:rsidR="003224C3" w:rsidRDefault="003224C3" w:rsidP="00012060">
            <w:pPr>
              <w:jc w:val="center"/>
              <w:rPr>
                <w:rFonts w:cstheme="minorHAnsi"/>
                <w:b/>
                <w:sz w:val="20"/>
                <w:szCs w:val="20"/>
              </w:rPr>
            </w:pPr>
          </w:p>
          <w:p w14:paraId="1A0197F6" w14:textId="77777777" w:rsidR="003224C3" w:rsidRDefault="003224C3" w:rsidP="00012060">
            <w:pPr>
              <w:jc w:val="center"/>
              <w:rPr>
                <w:rFonts w:cstheme="minorHAnsi"/>
                <w:b/>
                <w:sz w:val="20"/>
                <w:szCs w:val="20"/>
              </w:rPr>
            </w:pPr>
          </w:p>
          <w:p w14:paraId="175D59C0" w14:textId="77777777" w:rsidR="003224C3" w:rsidRDefault="003224C3" w:rsidP="00012060">
            <w:pPr>
              <w:jc w:val="center"/>
              <w:rPr>
                <w:rFonts w:cstheme="minorHAnsi"/>
                <w:b/>
                <w:sz w:val="20"/>
                <w:szCs w:val="20"/>
              </w:rPr>
            </w:pPr>
          </w:p>
          <w:p w14:paraId="49F16631" w14:textId="77777777" w:rsidR="003224C3" w:rsidRDefault="003224C3" w:rsidP="00012060">
            <w:pPr>
              <w:jc w:val="center"/>
              <w:rPr>
                <w:rFonts w:cstheme="minorHAnsi"/>
                <w:b/>
                <w:sz w:val="20"/>
                <w:szCs w:val="20"/>
              </w:rPr>
            </w:pPr>
          </w:p>
          <w:p w14:paraId="5289BD63" w14:textId="77777777" w:rsidR="003224C3" w:rsidRDefault="003224C3" w:rsidP="00012060">
            <w:pPr>
              <w:jc w:val="center"/>
              <w:rPr>
                <w:rFonts w:cstheme="minorHAnsi"/>
                <w:b/>
                <w:sz w:val="20"/>
                <w:szCs w:val="20"/>
              </w:rPr>
            </w:pPr>
          </w:p>
          <w:p w14:paraId="11AEEAD7" w14:textId="77777777" w:rsidR="003224C3" w:rsidRDefault="003224C3" w:rsidP="00012060">
            <w:pPr>
              <w:jc w:val="center"/>
              <w:rPr>
                <w:rFonts w:cstheme="minorHAnsi"/>
                <w:b/>
                <w:sz w:val="20"/>
                <w:szCs w:val="20"/>
              </w:rPr>
            </w:pPr>
          </w:p>
          <w:p w14:paraId="3FFB43F9" w14:textId="77777777" w:rsidR="003224C3" w:rsidRDefault="003224C3" w:rsidP="00012060">
            <w:pPr>
              <w:jc w:val="center"/>
              <w:rPr>
                <w:rFonts w:cstheme="minorHAnsi"/>
                <w:b/>
                <w:sz w:val="20"/>
                <w:szCs w:val="20"/>
              </w:rPr>
            </w:pPr>
          </w:p>
          <w:p w14:paraId="29F57F25" w14:textId="77777777" w:rsidR="003224C3" w:rsidRDefault="003224C3" w:rsidP="00012060">
            <w:pPr>
              <w:jc w:val="center"/>
              <w:rPr>
                <w:rFonts w:cstheme="minorHAnsi"/>
                <w:b/>
                <w:sz w:val="20"/>
                <w:szCs w:val="20"/>
              </w:rPr>
            </w:pPr>
          </w:p>
          <w:p w14:paraId="10213F50" w14:textId="77777777" w:rsidR="00B651BA" w:rsidRDefault="00B651BA" w:rsidP="00012060">
            <w:pPr>
              <w:jc w:val="center"/>
              <w:rPr>
                <w:rFonts w:cstheme="minorHAnsi"/>
                <w:b/>
                <w:sz w:val="20"/>
                <w:szCs w:val="20"/>
              </w:rPr>
            </w:pPr>
          </w:p>
          <w:p w14:paraId="528F358C" w14:textId="77777777" w:rsidR="00B651BA" w:rsidRDefault="00B651BA" w:rsidP="00012060">
            <w:pPr>
              <w:jc w:val="center"/>
              <w:rPr>
                <w:rFonts w:cstheme="minorHAnsi"/>
                <w:b/>
                <w:sz w:val="20"/>
                <w:szCs w:val="20"/>
              </w:rPr>
            </w:pPr>
          </w:p>
          <w:p w14:paraId="14D4362F" w14:textId="77777777" w:rsidR="00B651BA" w:rsidRDefault="00B651BA" w:rsidP="00012060">
            <w:pPr>
              <w:jc w:val="center"/>
              <w:rPr>
                <w:rFonts w:cstheme="minorHAnsi"/>
                <w:b/>
                <w:sz w:val="20"/>
                <w:szCs w:val="20"/>
              </w:rPr>
            </w:pPr>
          </w:p>
          <w:p w14:paraId="308E186E" w14:textId="77777777" w:rsidR="00B651BA" w:rsidRDefault="00B651BA" w:rsidP="00012060">
            <w:pPr>
              <w:jc w:val="center"/>
              <w:rPr>
                <w:rFonts w:cstheme="minorHAnsi"/>
                <w:b/>
                <w:sz w:val="20"/>
                <w:szCs w:val="20"/>
              </w:rPr>
            </w:pPr>
          </w:p>
          <w:p w14:paraId="180C8019" w14:textId="77777777" w:rsidR="003224C3" w:rsidRDefault="003224C3" w:rsidP="00012060">
            <w:pPr>
              <w:jc w:val="center"/>
              <w:rPr>
                <w:rFonts w:cstheme="minorHAnsi"/>
                <w:b/>
                <w:sz w:val="20"/>
                <w:szCs w:val="20"/>
              </w:rPr>
            </w:pPr>
          </w:p>
          <w:p w14:paraId="7D9D2684" w14:textId="77777777" w:rsidR="003224C3" w:rsidRDefault="003224C3" w:rsidP="00012060">
            <w:pPr>
              <w:jc w:val="center"/>
              <w:rPr>
                <w:rFonts w:cstheme="minorHAnsi"/>
                <w:b/>
                <w:sz w:val="20"/>
                <w:szCs w:val="20"/>
              </w:rPr>
            </w:pPr>
          </w:p>
          <w:p w14:paraId="4FB83555" w14:textId="77777777" w:rsidR="003224C3" w:rsidRDefault="003224C3" w:rsidP="00012060">
            <w:pPr>
              <w:jc w:val="center"/>
              <w:rPr>
                <w:rFonts w:cstheme="minorHAnsi"/>
                <w:b/>
                <w:sz w:val="20"/>
                <w:szCs w:val="20"/>
              </w:rPr>
            </w:pPr>
          </w:p>
          <w:p w14:paraId="64FE3709" w14:textId="77777777" w:rsidR="003224C3" w:rsidRDefault="003224C3" w:rsidP="00012060">
            <w:pPr>
              <w:jc w:val="center"/>
              <w:rPr>
                <w:rFonts w:cstheme="minorHAnsi"/>
                <w:b/>
                <w:sz w:val="20"/>
                <w:szCs w:val="20"/>
              </w:rPr>
            </w:pPr>
          </w:p>
          <w:p w14:paraId="101941AA" w14:textId="77777777" w:rsidR="003224C3" w:rsidRDefault="003224C3" w:rsidP="00012060">
            <w:pPr>
              <w:jc w:val="center"/>
              <w:rPr>
                <w:rFonts w:cstheme="minorHAnsi"/>
                <w:b/>
                <w:sz w:val="20"/>
                <w:szCs w:val="20"/>
              </w:rPr>
            </w:pPr>
          </w:p>
          <w:p w14:paraId="1302EACC" w14:textId="69E09810" w:rsidR="003224C3" w:rsidRPr="00D45F3B" w:rsidRDefault="003224C3" w:rsidP="00012060">
            <w:pPr>
              <w:jc w:val="center"/>
              <w:rPr>
                <w:rFonts w:cstheme="minorHAnsi"/>
                <w:b/>
                <w:sz w:val="20"/>
                <w:szCs w:val="20"/>
              </w:rPr>
            </w:pPr>
            <w:r>
              <w:rPr>
                <w:rFonts w:cstheme="minorHAnsi"/>
                <w:b/>
                <w:sz w:val="20"/>
                <w:szCs w:val="20"/>
              </w:rPr>
              <w:t>SJ</w:t>
            </w:r>
          </w:p>
        </w:tc>
        <w:tc>
          <w:tcPr>
            <w:tcW w:w="952" w:type="dxa"/>
          </w:tcPr>
          <w:p w14:paraId="0F48146F" w14:textId="77777777" w:rsidR="00012060" w:rsidRDefault="00012060" w:rsidP="00012060">
            <w:pPr>
              <w:jc w:val="center"/>
              <w:rPr>
                <w:rFonts w:cstheme="minorHAnsi"/>
                <w:b/>
                <w:sz w:val="20"/>
                <w:szCs w:val="20"/>
              </w:rPr>
            </w:pPr>
          </w:p>
          <w:p w14:paraId="739BEA52" w14:textId="77777777" w:rsidR="003224C3" w:rsidRDefault="003224C3" w:rsidP="00012060">
            <w:pPr>
              <w:jc w:val="center"/>
              <w:rPr>
                <w:rFonts w:cstheme="minorHAnsi"/>
                <w:b/>
                <w:sz w:val="20"/>
                <w:szCs w:val="20"/>
              </w:rPr>
            </w:pPr>
          </w:p>
          <w:p w14:paraId="29A1D567" w14:textId="77777777" w:rsidR="003224C3" w:rsidRDefault="003224C3" w:rsidP="00012060">
            <w:pPr>
              <w:jc w:val="center"/>
              <w:rPr>
                <w:rFonts w:cstheme="minorHAnsi"/>
                <w:b/>
                <w:sz w:val="20"/>
                <w:szCs w:val="20"/>
              </w:rPr>
            </w:pPr>
          </w:p>
          <w:p w14:paraId="3803CB82" w14:textId="77777777" w:rsidR="003224C3" w:rsidRDefault="003224C3" w:rsidP="00012060">
            <w:pPr>
              <w:jc w:val="center"/>
              <w:rPr>
                <w:rFonts w:cstheme="minorHAnsi"/>
                <w:b/>
                <w:sz w:val="20"/>
                <w:szCs w:val="20"/>
              </w:rPr>
            </w:pPr>
          </w:p>
          <w:p w14:paraId="7FA47D94" w14:textId="77777777" w:rsidR="003224C3" w:rsidRDefault="003224C3" w:rsidP="00012060">
            <w:pPr>
              <w:jc w:val="center"/>
              <w:rPr>
                <w:rFonts w:cstheme="minorHAnsi"/>
                <w:b/>
                <w:sz w:val="20"/>
                <w:szCs w:val="20"/>
              </w:rPr>
            </w:pPr>
          </w:p>
          <w:p w14:paraId="17E33EC7" w14:textId="77777777" w:rsidR="003224C3" w:rsidRDefault="003224C3" w:rsidP="00012060">
            <w:pPr>
              <w:jc w:val="center"/>
              <w:rPr>
                <w:rFonts w:cstheme="minorHAnsi"/>
                <w:b/>
                <w:sz w:val="20"/>
                <w:szCs w:val="20"/>
              </w:rPr>
            </w:pPr>
          </w:p>
          <w:p w14:paraId="115B7871" w14:textId="77777777" w:rsidR="003224C3" w:rsidRDefault="003224C3" w:rsidP="00012060">
            <w:pPr>
              <w:jc w:val="center"/>
              <w:rPr>
                <w:rFonts w:cstheme="minorHAnsi"/>
                <w:b/>
                <w:sz w:val="20"/>
                <w:szCs w:val="20"/>
              </w:rPr>
            </w:pPr>
          </w:p>
          <w:p w14:paraId="0A490B01" w14:textId="77777777" w:rsidR="003224C3" w:rsidRDefault="003224C3" w:rsidP="00012060">
            <w:pPr>
              <w:jc w:val="center"/>
              <w:rPr>
                <w:rFonts w:cstheme="minorHAnsi"/>
                <w:b/>
                <w:sz w:val="20"/>
                <w:szCs w:val="20"/>
              </w:rPr>
            </w:pPr>
          </w:p>
          <w:p w14:paraId="0DA5F4D9" w14:textId="77777777" w:rsidR="003224C3" w:rsidRDefault="003224C3" w:rsidP="00012060">
            <w:pPr>
              <w:jc w:val="center"/>
              <w:rPr>
                <w:rFonts w:cstheme="minorHAnsi"/>
                <w:b/>
                <w:sz w:val="20"/>
                <w:szCs w:val="20"/>
              </w:rPr>
            </w:pPr>
          </w:p>
          <w:p w14:paraId="7AB0C413" w14:textId="77777777" w:rsidR="003224C3" w:rsidRDefault="003224C3" w:rsidP="00012060">
            <w:pPr>
              <w:jc w:val="center"/>
              <w:rPr>
                <w:rFonts w:cstheme="minorHAnsi"/>
                <w:b/>
                <w:sz w:val="20"/>
                <w:szCs w:val="20"/>
              </w:rPr>
            </w:pPr>
          </w:p>
          <w:p w14:paraId="5861BAC4" w14:textId="77777777" w:rsidR="003224C3" w:rsidRDefault="003224C3" w:rsidP="00012060">
            <w:pPr>
              <w:jc w:val="center"/>
              <w:rPr>
                <w:rFonts w:cstheme="minorHAnsi"/>
                <w:b/>
                <w:sz w:val="20"/>
                <w:szCs w:val="20"/>
              </w:rPr>
            </w:pPr>
          </w:p>
          <w:p w14:paraId="1055463F" w14:textId="77777777" w:rsidR="003224C3" w:rsidRDefault="003224C3" w:rsidP="00012060">
            <w:pPr>
              <w:jc w:val="center"/>
              <w:rPr>
                <w:rFonts w:cstheme="minorHAnsi"/>
                <w:b/>
                <w:sz w:val="20"/>
                <w:szCs w:val="20"/>
              </w:rPr>
            </w:pPr>
          </w:p>
          <w:p w14:paraId="3F1C9491" w14:textId="77777777" w:rsidR="003224C3" w:rsidRDefault="003224C3" w:rsidP="00012060">
            <w:pPr>
              <w:jc w:val="center"/>
              <w:rPr>
                <w:rFonts w:cstheme="minorHAnsi"/>
                <w:b/>
                <w:sz w:val="20"/>
                <w:szCs w:val="20"/>
              </w:rPr>
            </w:pPr>
          </w:p>
          <w:p w14:paraId="2B37334F" w14:textId="77777777" w:rsidR="003224C3" w:rsidRDefault="003224C3" w:rsidP="00012060">
            <w:pPr>
              <w:jc w:val="center"/>
              <w:rPr>
                <w:rFonts w:cstheme="minorHAnsi"/>
                <w:b/>
                <w:sz w:val="20"/>
                <w:szCs w:val="20"/>
              </w:rPr>
            </w:pPr>
          </w:p>
          <w:p w14:paraId="55AE038B" w14:textId="77777777" w:rsidR="003224C3" w:rsidRDefault="003224C3" w:rsidP="00012060">
            <w:pPr>
              <w:jc w:val="center"/>
              <w:rPr>
                <w:rFonts w:cstheme="minorHAnsi"/>
                <w:b/>
                <w:sz w:val="20"/>
                <w:szCs w:val="20"/>
              </w:rPr>
            </w:pPr>
          </w:p>
          <w:p w14:paraId="7004514B" w14:textId="77777777" w:rsidR="003224C3" w:rsidRDefault="003224C3" w:rsidP="00012060">
            <w:pPr>
              <w:jc w:val="center"/>
              <w:rPr>
                <w:rFonts w:cstheme="minorHAnsi"/>
                <w:b/>
                <w:sz w:val="20"/>
                <w:szCs w:val="20"/>
              </w:rPr>
            </w:pPr>
          </w:p>
          <w:p w14:paraId="1AF4B484" w14:textId="77777777" w:rsidR="003224C3" w:rsidRDefault="003224C3" w:rsidP="00012060">
            <w:pPr>
              <w:jc w:val="center"/>
              <w:rPr>
                <w:rFonts w:cstheme="minorHAnsi"/>
                <w:b/>
                <w:sz w:val="20"/>
                <w:szCs w:val="20"/>
              </w:rPr>
            </w:pPr>
          </w:p>
          <w:p w14:paraId="6696179D" w14:textId="77777777" w:rsidR="003224C3" w:rsidRDefault="003224C3" w:rsidP="00012060">
            <w:pPr>
              <w:jc w:val="center"/>
              <w:rPr>
                <w:rFonts w:cstheme="minorHAnsi"/>
                <w:b/>
                <w:sz w:val="20"/>
                <w:szCs w:val="20"/>
              </w:rPr>
            </w:pPr>
          </w:p>
          <w:p w14:paraId="66019DCC" w14:textId="77777777" w:rsidR="003224C3" w:rsidRDefault="003224C3" w:rsidP="00012060">
            <w:pPr>
              <w:jc w:val="center"/>
              <w:rPr>
                <w:rFonts w:cstheme="minorHAnsi"/>
                <w:b/>
                <w:sz w:val="20"/>
                <w:szCs w:val="20"/>
              </w:rPr>
            </w:pPr>
          </w:p>
          <w:p w14:paraId="5A6A78E4" w14:textId="77777777" w:rsidR="003224C3" w:rsidRDefault="003224C3" w:rsidP="00012060">
            <w:pPr>
              <w:jc w:val="center"/>
              <w:rPr>
                <w:rFonts w:cstheme="minorHAnsi"/>
                <w:b/>
                <w:sz w:val="20"/>
                <w:szCs w:val="20"/>
              </w:rPr>
            </w:pPr>
          </w:p>
          <w:p w14:paraId="1927F996" w14:textId="77777777" w:rsidR="003224C3" w:rsidRDefault="003224C3" w:rsidP="00012060">
            <w:pPr>
              <w:jc w:val="center"/>
              <w:rPr>
                <w:rFonts w:cstheme="minorHAnsi"/>
                <w:b/>
                <w:sz w:val="20"/>
                <w:szCs w:val="20"/>
              </w:rPr>
            </w:pPr>
          </w:p>
          <w:p w14:paraId="395A9BB7" w14:textId="77777777" w:rsidR="003224C3" w:rsidRDefault="003224C3" w:rsidP="00012060">
            <w:pPr>
              <w:jc w:val="center"/>
              <w:rPr>
                <w:rFonts w:cstheme="minorHAnsi"/>
                <w:b/>
                <w:sz w:val="20"/>
                <w:szCs w:val="20"/>
              </w:rPr>
            </w:pPr>
          </w:p>
          <w:p w14:paraId="0449C11F" w14:textId="77777777" w:rsidR="003224C3" w:rsidRDefault="003224C3" w:rsidP="00012060">
            <w:pPr>
              <w:jc w:val="center"/>
              <w:rPr>
                <w:rFonts w:cstheme="minorHAnsi"/>
                <w:b/>
                <w:sz w:val="20"/>
                <w:szCs w:val="20"/>
              </w:rPr>
            </w:pPr>
          </w:p>
          <w:p w14:paraId="5316EEE7" w14:textId="77777777" w:rsidR="003224C3" w:rsidRDefault="003224C3" w:rsidP="00012060">
            <w:pPr>
              <w:jc w:val="center"/>
              <w:rPr>
                <w:rFonts w:cstheme="minorHAnsi"/>
                <w:b/>
                <w:sz w:val="20"/>
                <w:szCs w:val="20"/>
              </w:rPr>
            </w:pPr>
          </w:p>
          <w:p w14:paraId="436D0149" w14:textId="77777777" w:rsidR="003224C3" w:rsidRDefault="003224C3" w:rsidP="00012060">
            <w:pPr>
              <w:jc w:val="center"/>
              <w:rPr>
                <w:rFonts w:cstheme="minorHAnsi"/>
                <w:b/>
                <w:sz w:val="20"/>
                <w:szCs w:val="20"/>
              </w:rPr>
            </w:pPr>
          </w:p>
          <w:p w14:paraId="268069E7" w14:textId="77777777" w:rsidR="003224C3" w:rsidRDefault="003224C3" w:rsidP="00012060">
            <w:pPr>
              <w:jc w:val="center"/>
              <w:rPr>
                <w:rFonts w:cstheme="minorHAnsi"/>
                <w:b/>
                <w:sz w:val="20"/>
                <w:szCs w:val="20"/>
              </w:rPr>
            </w:pPr>
          </w:p>
          <w:p w14:paraId="63F12C99" w14:textId="77777777" w:rsidR="003224C3" w:rsidRDefault="003224C3" w:rsidP="00012060">
            <w:pPr>
              <w:jc w:val="center"/>
              <w:rPr>
                <w:rFonts w:cstheme="minorHAnsi"/>
                <w:b/>
                <w:sz w:val="20"/>
                <w:szCs w:val="20"/>
              </w:rPr>
            </w:pPr>
          </w:p>
          <w:p w14:paraId="240FEEC8" w14:textId="77777777" w:rsidR="003224C3" w:rsidRDefault="003224C3" w:rsidP="00012060">
            <w:pPr>
              <w:jc w:val="center"/>
              <w:rPr>
                <w:rFonts w:cstheme="minorHAnsi"/>
                <w:b/>
                <w:sz w:val="20"/>
                <w:szCs w:val="20"/>
              </w:rPr>
            </w:pPr>
          </w:p>
          <w:p w14:paraId="79150D30" w14:textId="77777777" w:rsidR="003224C3" w:rsidRDefault="003224C3" w:rsidP="00012060">
            <w:pPr>
              <w:jc w:val="center"/>
              <w:rPr>
                <w:rFonts w:cstheme="minorHAnsi"/>
                <w:b/>
                <w:sz w:val="20"/>
                <w:szCs w:val="20"/>
              </w:rPr>
            </w:pPr>
          </w:p>
          <w:p w14:paraId="3CAB4C50" w14:textId="77777777" w:rsidR="003224C3" w:rsidRDefault="003224C3" w:rsidP="00012060">
            <w:pPr>
              <w:jc w:val="center"/>
              <w:rPr>
                <w:rFonts w:cstheme="minorHAnsi"/>
                <w:b/>
                <w:sz w:val="20"/>
                <w:szCs w:val="20"/>
              </w:rPr>
            </w:pPr>
          </w:p>
          <w:p w14:paraId="3C86DC7E" w14:textId="77777777" w:rsidR="00B651BA" w:rsidRDefault="00B651BA" w:rsidP="00012060">
            <w:pPr>
              <w:jc w:val="center"/>
              <w:rPr>
                <w:rFonts w:cstheme="minorHAnsi"/>
                <w:b/>
                <w:sz w:val="20"/>
                <w:szCs w:val="20"/>
              </w:rPr>
            </w:pPr>
          </w:p>
          <w:p w14:paraId="65FB40DC" w14:textId="77777777" w:rsidR="00B651BA" w:rsidRDefault="00B651BA" w:rsidP="00012060">
            <w:pPr>
              <w:jc w:val="center"/>
              <w:rPr>
                <w:rFonts w:cstheme="minorHAnsi"/>
                <w:b/>
                <w:sz w:val="20"/>
                <w:szCs w:val="20"/>
              </w:rPr>
            </w:pPr>
          </w:p>
          <w:p w14:paraId="1BF20E21" w14:textId="77777777" w:rsidR="00B651BA" w:rsidRDefault="00B651BA" w:rsidP="00012060">
            <w:pPr>
              <w:jc w:val="center"/>
              <w:rPr>
                <w:rFonts w:cstheme="minorHAnsi"/>
                <w:b/>
                <w:sz w:val="20"/>
                <w:szCs w:val="20"/>
              </w:rPr>
            </w:pPr>
          </w:p>
          <w:p w14:paraId="29F4ED09" w14:textId="77777777" w:rsidR="00B651BA" w:rsidRDefault="00B651BA" w:rsidP="00012060">
            <w:pPr>
              <w:jc w:val="center"/>
              <w:rPr>
                <w:rFonts w:cstheme="minorHAnsi"/>
                <w:b/>
                <w:sz w:val="20"/>
                <w:szCs w:val="20"/>
              </w:rPr>
            </w:pPr>
          </w:p>
          <w:p w14:paraId="6FF5C0B3" w14:textId="77777777" w:rsidR="003224C3" w:rsidRDefault="003224C3" w:rsidP="00012060">
            <w:pPr>
              <w:jc w:val="center"/>
              <w:rPr>
                <w:rFonts w:cstheme="minorHAnsi"/>
                <w:b/>
                <w:sz w:val="20"/>
                <w:szCs w:val="20"/>
              </w:rPr>
            </w:pPr>
          </w:p>
          <w:p w14:paraId="77FAB71B" w14:textId="77777777" w:rsidR="003224C3" w:rsidRDefault="003224C3" w:rsidP="00012060">
            <w:pPr>
              <w:jc w:val="center"/>
              <w:rPr>
                <w:rFonts w:cstheme="minorHAnsi"/>
                <w:b/>
                <w:sz w:val="20"/>
                <w:szCs w:val="20"/>
              </w:rPr>
            </w:pPr>
          </w:p>
          <w:p w14:paraId="4E3D6CF0" w14:textId="77777777" w:rsidR="003224C3" w:rsidRDefault="003224C3" w:rsidP="00012060">
            <w:pPr>
              <w:jc w:val="center"/>
              <w:rPr>
                <w:rFonts w:cstheme="minorHAnsi"/>
                <w:b/>
                <w:sz w:val="20"/>
                <w:szCs w:val="20"/>
              </w:rPr>
            </w:pPr>
          </w:p>
          <w:p w14:paraId="15163F1B" w14:textId="77777777" w:rsidR="003224C3" w:rsidRDefault="003224C3" w:rsidP="00012060">
            <w:pPr>
              <w:jc w:val="center"/>
              <w:rPr>
                <w:rFonts w:cstheme="minorHAnsi"/>
                <w:b/>
                <w:sz w:val="20"/>
                <w:szCs w:val="20"/>
              </w:rPr>
            </w:pPr>
          </w:p>
          <w:p w14:paraId="6B9DD85E" w14:textId="77777777" w:rsidR="003224C3" w:rsidRDefault="003224C3" w:rsidP="00012060">
            <w:pPr>
              <w:jc w:val="center"/>
              <w:rPr>
                <w:rFonts w:cstheme="minorHAnsi"/>
                <w:b/>
                <w:sz w:val="20"/>
                <w:szCs w:val="20"/>
              </w:rPr>
            </w:pPr>
          </w:p>
          <w:p w14:paraId="24323758" w14:textId="77777777" w:rsidR="003224C3" w:rsidRDefault="003224C3" w:rsidP="00012060">
            <w:pPr>
              <w:jc w:val="center"/>
              <w:rPr>
                <w:rFonts w:cstheme="minorHAnsi"/>
                <w:b/>
                <w:sz w:val="20"/>
                <w:szCs w:val="20"/>
              </w:rPr>
            </w:pPr>
          </w:p>
          <w:p w14:paraId="71F64CAD" w14:textId="29DE6521" w:rsidR="003224C3" w:rsidRPr="00D45F3B" w:rsidRDefault="003224C3" w:rsidP="00012060">
            <w:pPr>
              <w:jc w:val="center"/>
              <w:rPr>
                <w:rFonts w:cstheme="minorHAnsi"/>
                <w:b/>
                <w:sz w:val="20"/>
                <w:szCs w:val="20"/>
              </w:rPr>
            </w:pPr>
            <w:r w:rsidRPr="00AE280C">
              <w:rPr>
                <w:rFonts w:cstheme="minorHAnsi"/>
                <w:b/>
                <w:sz w:val="20"/>
                <w:szCs w:val="20"/>
              </w:rPr>
              <w:t>26/1</w:t>
            </w:r>
          </w:p>
        </w:tc>
      </w:tr>
      <w:tr w:rsidR="00012060" w:rsidRPr="00D45F3B" w14:paraId="7BFE67DA" w14:textId="77777777" w:rsidTr="0020039A">
        <w:trPr>
          <w:trHeight w:val="249"/>
        </w:trPr>
        <w:tc>
          <w:tcPr>
            <w:tcW w:w="562" w:type="dxa"/>
          </w:tcPr>
          <w:p w14:paraId="596E837E" w14:textId="5D439B7A" w:rsidR="00012060" w:rsidRPr="00D45F3B" w:rsidRDefault="00012060" w:rsidP="00012060">
            <w:pPr>
              <w:jc w:val="center"/>
              <w:rPr>
                <w:rFonts w:cstheme="minorHAnsi"/>
                <w:b/>
                <w:sz w:val="20"/>
                <w:szCs w:val="20"/>
              </w:rPr>
            </w:pPr>
            <w:r w:rsidRPr="00D45F3B">
              <w:rPr>
                <w:rFonts w:cstheme="minorHAnsi"/>
                <w:b/>
                <w:sz w:val="20"/>
                <w:szCs w:val="20"/>
              </w:rPr>
              <w:lastRenderedPageBreak/>
              <w:t>9.</w:t>
            </w:r>
          </w:p>
        </w:tc>
        <w:tc>
          <w:tcPr>
            <w:tcW w:w="6946" w:type="dxa"/>
          </w:tcPr>
          <w:p w14:paraId="7FB75B3A" w14:textId="70450284" w:rsidR="00012060" w:rsidRPr="00D45F3B" w:rsidRDefault="00E13FDA" w:rsidP="0012561A">
            <w:pPr>
              <w:spacing w:line="360" w:lineRule="auto"/>
              <w:rPr>
                <w:rFonts w:cstheme="minorHAnsi"/>
                <w:bCs/>
                <w:sz w:val="20"/>
                <w:szCs w:val="20"/>
              </w:rPr>
            </w:pPr>
            <w:r w:rsidRPr="00D45F3B">
              <w:rPr>
                <w:rFonts w:cstheme="minorHAnsi"/>
                <w:color w:val="000000"/>
                <w:sz w:val="20"/>
                <w:szCs w:val="20"/>
              </w:rPr>
              <w:t>Escalation of an incident for approval</w:t>
            </w:r>
            <w:r w:rsidR="00550CAD" w:rsidRPr="00D45F3B">
              <w:rPr>
                <w:rFonts w:cstheme="minorHAnsi"/>
                <w:color w:val="000000"/>
                <w:sz w:val="20"/>
                <w:szCs w:val="20"/>
              </w:rPr>
              <w:t xml:space="preserve"> (</w:t>
            </w:r>
            <w:r w:rsidR="0012561A" w:rsidRPr="00D45F3B">
              <w:rPr>
                <w:rFonts w:cstheme="minorHAnsi"/>
                <w:b/>
                <w:bCs/>
                <w:color w:val="000000"/>
                <w:sz w:val="20"/>
                <w:szCs w:val="20"/>
              </w:rPr>
              <w:t>KB)</w:t>
            </w:r>
          </w:p>
        </w:tc>
        <w:tc>
          <w:tcPr>
            <w:tcW w:w="1276" w:type="dxa"/>
          </w:tcPr>
          <w:p w14:paraId="3833B3D6" w14:textId="77777777" w:rsidR="00012060" w:rsidRPr="00D45F3B" w:rsidRDefault="00012060" w:rsidP="00012060">
            <w:pPr>
              <w:jc w:val="center"/>
              <w:rPr>
                <w:rFonts w:cstheme="minorHAnsi"/>
                <w:b/>
                <w:sz w:val="20"/>
                <w:szCs w:val="20"/>
              </w:rPr>
            </w:pPr>
          </w:p>
        </w:tc>
        <w:tc>
          <w:tcPr>
            <w:tcW w:w="952" w:type="dxa"/>
          </w:tcPr>
          <w:p w14:paraId="3286E4A5" w14:textId="77777777" w:rsidR="00012060" w:rsidRPr="00D45F3B" w:rsidRDefault="00012060" w:rsidP="00012060">
            <w:pPr>
              <w:jc w:val="center"/>
              <w:rPr>
                <w:rFonts w:cstheme="minorHAnsi"/>
                <w:b/>
                <w:sz w:val="20"/>
                <w:szCs w:val="20"/>
              </w:rPr>
            </w:pPr>
          </w:p>
        </w:tc>
      </w:tr>
      <w:tr w:rsidR="00012060" w:rsidRPr="00D45F3B" w14:paraId="29255AFC" w14:textId="77777777" w:rsidTr="0075731F">
        <w:trPr>
          <w:trHeight w:val="215"/>
        </w:trPr>
        <w:tc>
          <w:tcPr>
            <w:tcW w:w="562" w:type="dxa"/>
          </w:tcPr>
          <w:p w14:paraId="56F56647" w14:textId="77777777" w:rsidR="00012060" w:rsidRPr="00D45F3B" w:rsidRDefault="00012060" w:rsidP="00012060">
            <w:pPr>
              <w:jc w:val="center"/>
              <w:rPr>
                <w:rFonts w:cstheme="minorHAnsi"/>
                <w:b/>
                <w:sz w:val="20"/>
                <w:szCs w:val="20"/>
              </w:rPr>
            </w:pPr>
          </w:p>
        </w:tc>
        <w:bookmarkStart w:id="2" w:name="_MON_1790143294"/>
        <w:bookmarkEnd w:id="2"/>
        <w:tc>
          <w:tcPr>
            <w:tcW w:w="6946" w:type="dxa"/>
          </w:tcPr>
          <w:p w14:paraId="4EB5B917" w14:textId="77777777" w:rsidR="00550CAD" w:rsidRDefault="00A85B70" w:rsidP="00550CAD">
            <w:r>
              <w:object w:dxaOrig="1500" w:dyaOrig="982" w14:anchorId="4374C444">
                <v:shape id="_x0000_i1027" type="#_x0000_t75" style="width:75pt;height:49.3pt" o:ole="">
                  <v:imagedata r:id="rId15" o:title=""/>
                </v:shape>
                <o:OLEObject Type="Embed" ProgID="Word.Document.12" ShapeID="_x0000_i1027" DrawAspect="Icon" ObjectID="_1793015851" r:id="rId16">
                  <o:FieldCodes>\s</o:FieldCodes>
                </o:OLEObject>
              </w:object>
            </w:r>
          </w:p>
          <w:p w14:paraId="51CBA1E7" w14:textId="42EDA97F" w:rsidR="00A85B70" w:rsidRPr="00AE458D" w:rsidRDefault="00A85B70" w:rsidP="00550CAD">
            <w:pPr>
              <w:rPr>
                <w:sz w:val="20"/>
                <w:szCs w:val="20"/>
              </w:rPr>
            </w:pPr>
            <w:r w:rsidRPr="00AE458D">
              <w:rPr>
                <w:sz w:val="20"/>
                <w:szCs w:val="20"/>
              </w:rPr>
              <w:t xml:space="preserve">KB </w:t>
            </w:r>
            <w:r w:rsidR="00AE458D" w:rsidRPr="00AE458D">
              <w:rPr>
                <w:sz w:val="20"/>
                <w:szCs w:val="20"/>
              </w:rPr>
              <w:t xml:space="preserve">referenced the attached paper which was circulated previously to the </w:t>
            </w:r>
            <w:r w:rsidR="00AE458D">
              <w:rPr>
                <w:sz w:val="20"/>
                <w:szCs w:val="20"/>
              </w:rPr>
              <w:t>C</w:t>
            </w:r>
            <w:r w:rsidR="00AE458D" w:rsidRPr="00AE458D">
              <w:rPr>
                <w:sz w:val="20"/>
                <w:szCs w:val="20"/>
              </w:rPr>
              <w:t>ommittee.</w:t>
            </w:r>
          </w:p>
          <w:p w14:paraId="5CFF22AF" w14:textId="3AD8F4BF" w:rsidR="00AE458D" w:rsidRPr="00AE458D" w:rsidRDefault="00AE458D" w:rsidP="00550CAD">
            <w:pPr>
              <w:rPr>
                <w:sz w:val="20"/>
                <w:szCs w:val="20"/>
              </w:rPr>
            </w:pPr>
            <w:r w:rsidRPr="00AE458D">
              <w:rPr>
                <w:sz w:val="20"/>
                <w:szCs w:val="20"/>
              </w:rPr>
              <w:t xml:space="preserve">KB advised </w:t>
            </w:r>
            <w:r w:rsidR="00B651BA">
              <w:rPr>
                <w:sz w:val="20"/>
                <w:szCs w:val="20"/>
              </w:rPr>
              <w:t xml:space="preserve">that </w:t>
            </w:r>
            <w:r w:rsidRPr="00AE458D">
              <w:rPr>
                <w:sz w:val="20"/>
                <w:szCs w:val="20"/>
              </w:rPr>
              <w:t xml:space="preserve">working with the TUs </w:t>
            </w:r>
            <w:r w:rsidR="00B651BA">
              <w:rPr>
                <w:sz w:val="20"/>
                <w:szCs w:val="20"/>
              </w:rPr>
              <w:t>on incidents/accidents etc is a key part of the working relationship, including the need to escalate where required</w:t>
            </w:r>
            <w:r w:rsidRPr="00AE458D">
              <w:rPr>
                <w:sz w:val="20"/>
                <w:szCs w:val="20"/>
              </w:rPr>
              <w:t>.</w:t>
            </w:r>
          </w:p>
          <w:p w14:paraId="16E0669B" w14:textId="764B6C07" w:rsidR="00AE458D" w:rsidRPr="00AE458D" w:rsidRDefault="00AE458D" w:rsidP="00550CAD">
            <w:pPr>
              <w:rPr>
                <w:sz w:val="20"/>
                <w:szCs w:val="20"/>
              </w:rPr>
            </w:pPr>
            <w:r w:rsidRPr="00AE458D">
              <w:rPr>
                <w:sz w:val="20"/>
                <w:szCs w:val="20"/>
              </w:rPr>
              <w:t>SA commented that herself and HCW had met to review this framework document and requested whether it could be converted into a flow chart to be more visual and easier to navigate.</w:t>
            </w:r>
          </w:p>
          <w:p w14:paraId="507D9675" w14:textId="21C6ADEA" w:rsidR="00AE458D" w:rsidRPr="00AE458D" w:rsidRDefault="00AE458D" w:rsidP="00550CAD">
            <w:pPr>
              <w:rPr>
                <w:sz w:val="20"/>
                <w:szCs w:val="20"/>
              </w:rPr>
            </w:pPr>
            <w:r w:rsidRPr="00AE458D">
              <w:rPr>
                <w:sz w:val="20"/>
                <w:szCs w:val="20"/>
              </w:rPr>
              <w:t>S</w:t>
            </w:r>
            <w:r>
              <w:rPr>
                <w:sz w:val="20"/>
                <w:szCs w:val="20"/>
              </w:rPr>
              <w:t>A</w:t>
            </w:r>
            <w:r w:rsidRPr="00AE458D">
              <w:rPr>
                <w:sz w:val="20"/>
                <w:szCs w:val="20"/>
              </w:rPr>
              <w:t xml:space="preserve"> further commented that a timeline of a year to see if this works would be helpful and then a review to discuss if it has been successful.</w:t>
            </w:r>
          </w:p>
          <w:p w14:paraId="7547D534" w14:textId="59E09D5A" w:rsidR="00AE458D" w:rsidRPr="00AE458D" w:rsidRDefault="00AE458D" w:rsidP="00550CAD">
            <w:pPr>
              <w:rPr>
                <w:sz w:val="20"/>
                <w:szCs w:val="20"/>
              </w:rPr>
            </w:pPr>
            <w:r w:rsidRPr="00AE458D">
              <w:rPr>
                <w:sz w:val="20"/>
                <w:szCs w:val="20"/>
              </w:rPr>
              <w:t xml:space="preserve">KP agreed and this would be bought back to the </w:t>
            </w:r>
            <w:r>
              <w:rPr>
                <w:sz w:val="20"/>
                <w:szCs w:val="20"/>
              </w:rPr>
              <w:t>C</w:t>
            </w:r>
            <w:r w:rsidRPr="00AE458D">
              <w:rPr>
                <w:sz w:val="20"/>
                <w:szCs w:val="20"/>
              </w:rPr>
              <w:t>ommittee in due course.</w:t>
            </w:r>
          </w:p>
          <w:p w14:paraId="1F618D82" w14:textId="55B23AE7" w:rsidR="00AE458D" w:rsidRPr="00D45F3B" w:rsidRDefault="00AE458D" w:rsidP="00AE458D">
            <w:pPr>
              <w:rPr>
                <w:rFonts w:cstheme="minorHAnsi"/>
                <w:color w:val="000000"/>
                <w:sz w:val="20"/>
                <w:szCs w:val="20"/>
              </w:rPr>
            </w:pPr>
            <w:r w:rsidRPr="00AE458D">
              <w:rPr>
                <w:sz w:val="20"/>
                <w:szCs w:val="20"/>
              </w:rPr>
              <w:t xml:space="preserve">KB agreed to produce as a flow chart </w:t>
            </w:r>
            <w:r>
              <w:rPr>
                <w:sz w:val="20"/>
                <w:szCs w:val="20"/>
              </w:rPr>
              <w:t>in addition to the written document.</w:t>
            </w:r>
            <w:r>
              <w:t xml:space="preserve"> </w:t>
            </w:r>
          </w:p>
        </w:tc>
        <w:tc>
          <w:tcPr>
            <w:tcW w:w="1276" w:type="dxa"/>
          </w:tcPr>
          <w:p w14:paraId="2E689FE5" w14:textId="77777777" w:rsidR="00873585" w:rsidRDefault="00873585" w:rsidP="00012060">
            <w:pPr>
              <w:jc w:val="center"/>
              <w:rPr>
                <w:rFonts w:cstheme="minorHAnsi"/>
                <w:b/>
                <w:sz w:val="20"/>
                <w:szCs w:val="20"/>
              </w:rPr>
            </w:pPr>
          </w:p>
          <w:p w14:paraId="487F6D12" w14:textId="77777777" w:rsidR="00AE458D" w:rsidRDefault="00AE458D" w:rsidP="00012060">
            <w:pPr>
              <w:jc w:val="center"/>
              <w:rPr>
                <w:rFonts w:cstheme="minorHAnsi"/>
                <w:b/>
                <w:sz w:val="20"/>
                <w:szCs w:val="20"/>
              </w:rPr>
            </w:pPr>
          </w:p>
          <w:p w14:paraId="131434A2" w14:textId="77777777" w:rsidR="00AE458D" w:rsidRDefault="00AE458D" w:rsidP="00012060">
            <w:pPr>
              <w:jc w:val="center"/>
              <w:rPr>
                <w:rFonts w:cstheme="minorHAnsi"/>
                <w:b/>
                <w:sz w:val="20"/>
                <w:szCs w:val="20"/>
              </w:rPr>
            </w:pPr>
          </w:p>
          <w:p w14:paraId="29A522FF" w14:textId="77777777" w:rsidR="00AE458D" w:rsidRDefault="00AE458D" w:rsidP="00012060">
            <w:pPr>
              <w:jc w:val="center"/>
              <w:rPr>
                <w:rFonts w:cstheme="minorHAnsi"/>
                <w:b/>
                <w:sz w:val="20"/>
                <w:szCs w:val="20"/>
              </w:rPr>
            </w:pPr>
          </w:p>
          <w:p w14:paraId="06AED6F8" w14:textId="77777777" w:rsidR="00AE458D" w:rsidRDefault="00AE458D" w:rsidP="00012060">
            <w:pPr>
              <w:jc w:val="center"/>
              <w:rPr>
                <w:rFonts w:cstheme="minorHAnsi"/>
                <w:b/>
                <w:sz w:val="20"/>
                <w:szCs w:val="20"/>
              </w:rPr>
            </w:pPr>
          </w:p>
          <w:p w14:paraId="6029C385" w14:textId="77777777" w:rsidR="00AE458D" w:rsidRDefault="00AE458D" w:rsidP="00012060">
            <w:pPr>
              <w:jc w:val="center"/>
              <w:rPr>
                <w:rFonts w:cstheme="minorHAnsi"/>
                <w:b/>
                <w:sz w:val="20"/>
                <w:szCs w:val="20"/>
              </w:rPr>
            </w:pPr>
          </w:p>
          <w:p w14:paraId="2940F29D" w14:textId="77777777" w:rsidR="00AE458D" w:rsidRDefault="00AE458D" w:rsidP="00012060">
            <w:pPr>
              <w:jc w:val="center"/>
              <w:rPr>
                <w:rFonts w:cstheme="minorHAnsi"/>
                <w:b/>
                <w:sz w:val="20"/>
                <w:szCs w:val="20"/>
              </w:rPr>
            </w:pPr>
          </w:p>
          <w:p w14:paraId="41D48A7B" w14:textId="77777777" w:rsidR="00AE458D" w:rsidRDefault="00AE458D" w:rsidP="00012060">
            <w:pPr>
              <w:jc w:val="center"/>
              <w:rPr>
                <w:rFonts w:cstheme="minorHAnsi"/>
                <w:b/>
                <w:sz w:val="20"/>
                <w:szCs w:val="20"/>
              </w:rPr>
            </w:pPr>
          </w:p>
          <w:p w14:paraId="27108976" w14:textId="77777777" w:rsidR="00AE458D" w:rsidRDefault="00AE458D" w:rsidP="00012060">
            <w:pPr>
              <w:jc w:val="center"/>
              <w:rPr>
                <w:rFonts w:cstheme="minorHAnsi"/>
                <w:b/>
                <w:sz w:val="20"/>
                <w:szCs w:val="20"/>
              </w:rPr>
            </w:pPr>
          </w:p>
          <w:p w14:paraId="129ECC50" w14:textId="77777777" w:rsidR="00AE458D" w:rsidRDefault="00AE458D" w:rsidP="00012060">
            <w:pPr>
              <w:jc w:val="center"/>
              <w:rPr>
                <w:rFonts w:cstheme="minorHAnsi"/>
                <w:b/>
                <w:sz w:val="20"/>
                <w:szCs w:val="20"/>
              </w:rPr>
            </w:pPr>
          </w:p>
          <w:p w14:paraId="2D471303" w14:textId="77777777" w:rsidR="00AE458D" w:rsidRDefault="00AE458D" w:rsidP="00012060">
            <w:pPr>
              <w:jc w:val="center"/>
              <w:rPr>
                <w:rFonts w:cstheme="minorHAnsi"/>
                <w:b/>
                <w:sz w:val="20"/>
                <w:szCs w:val="20"/>
              </w:rPr>
            </w:pPr>
          </w:p>
          <w:p w14:paraId="195617D4" w14:textId="77777777" w:rsidR="00AE458D" w:rsidRDefault="00AE458D" w:rsidP="00012060">
            <w:pPr>
              <w:jc w:val="center"/>
              <w:rPr>
                <w:rFonts w:cstheme="minorHAnsi"/>
                <w:b/>
                <w:sz w:val="20"/>
                <w:szCs w:val="20"/>
              </w:rPr>
            </w:pPr>
          </w:p>
          <w:p w14:paraId="31AD0ECF" w14:textId="77777777" w:rsidR="00AE458D" w:rsidRDefault="00AE458D" w:rsidP="00012060">
            <w:pPr>
              <w:jc w:val="center"/>
              <w:rPr>
                <w:rFonts w:cstheme="minorHAnsi"/>
                <w:b/>
                <w:sz w:val="20"/>
                <w:szCs w:val="20"/>
              </w:rPr>
            </w:pPr>
          </w:p>
          <w:p w14:paraId="2F65FF50" w14:textId="77777777" w:rsidR="00AE458D" w:rsidRDefault="00AE458D" w:rsidP="00012060">
            <w:pPr>
              <w:jc w:val="center"/>
              <w:rPr>
                <w:rFonts w:cstheme="minorHAnsi"/>
                <w:b/>
                <w:sz w:val="20"/>
                <w:szCs w:val="20"/>
              </w:rPr>
            </w:pPr>
          </w:p>
          <w:p w14:paraId="7C7E7449" w14:textId="64B3CE3B" w:rsidR="00AE458D" w:rsidRPr="00D45F3B" w:rsidRDefault="00AE458D" w:rsidP="00012060">
            <w:pPr>
              <w:jc w:val="center"/>
              <w:rPr>
                <w:rFonts w:cstheme="minorHAnsi"/>
                <w:b/>
                <w:sz w:val="20"/>
                <w:szCs w:val="20"/>
              </w:rPr>
            </w:pPr>
            <w:r>
              <w:rPr>
                <w:rFonts w:cstheme="minorHAnsi"/>
                <w:b/>
                <w:sz w:val="20"/>
                <w:szCs w:val="20"/>
              </w:rPr>
              <w:t>KB</w:t>
            </w:r>
          </w:p>
        </w:tc>
        <w:tc>
          <w:tcPr>
            <w:tcW w:w="952" w:type="dxa"/>
          </w:tcPr>
          <w:p w14:paraId="2FD433D3" w14:textId="77777777" w:rsidR="00873585" w:rsidRDefault="00873585" w:rsidP="00012060">
            <w:pPr>
              <w:jc w:val="center"/>
              <w:rPr>
                <w:rFonts w:cstheme="minorHAnsi"/>
                <w:b/>
                <w:sz w:val="20"/>
                <w:szCs w:val="20"/>
              </w:rPr>
            </w:pPr>
          </w:p>
          <w:p w14:paraId="53B44BFC" w14:textId="77777777" w:rsidR="00AE458D" w:rsidRDefault="00AE458D" w:rsidP="00012060">
            <w:pPr>
              <w:jc w:val="center"/>
              <w:rPr>
                <w:rFonts w:cstheme="minorHAnsi"/>
                <w:b/>
                <w:sz w:val="20"/>
                <w:szCs w:val="20"/>
              </w:rPr>
            </w:pPr>
          </w:p>
          <w:p w14:paraId="4B60F51E" w14:textId="77777777" w:rsidR="00AE458D" w:rsidRDefault="00AE458D" w:rsidP="00012060">
            <w:pPr>
              <w:jc w:val="center"/>
              <w:rPr>
                <w:rFonts w:cstheme="minorHAnsi"/>
                <w:b/>
                <w:sz w:val="20"/>
                <w:szCs w:val="20"/>
              </w:rPr>
            </w:pPr>
          </w:p>
          <w:p w14:paraId="1070D164" w14:textId="77777777" w:rsidR="00AE458D" w:rsidRDefault="00AE458D" w:rsidP="00012060">
            <w:pPr>
              <w:jc w:val="center"/>
              <w:rPr>
                <w:rFonts w:cstheme="minorHAnsi"/>
                <w:b/>
                <w:sz w:val="20"/>
                <w:szCs w:val="20"/>
              </w:rPr>
            </w:pPr>
          </w:p>
          <w:p w14:paraId="31E75E94" w14:textId="77777777" w:rsidR="00AE458D" w:rsidRDefault="00AE458D" w:rsidP="00012060">
            <w:pPr>
              <w:jc w:val="center"/>
              <w:rPr>
                <w:rFonts w:cstheme="minorHAnsi"/>
                <w:b/>
                <w:sz w:val="20"/>
                <w:szCs w:val="20"/>
              </w:rPr>
            </w:pPr>
          </w:p>
          <w:p w14:paraId="49473861" w14:textId="77777777" w:rsidR="00AE458D" w:rsidRDefault="00AE458D" w:rsidP="00012060">
            <w:pPr>
              <w:jc w:val="center"/>
              <w:rPr>
                <w:rFonts w:cstheme="minorHAnsi"/>
                <w:b/>
                <w:sz w:val="20"/>
                <w:szCs w:val="20"/>
              </w:rPr>
            </w:pPr>
          </w:p>
          <w:p w14:paraId="6A8D3936" w14:textId="77777777" w:rsidR="00AE458D" w:rsidRDefault="00AE458D" w:rsidP="00012060">
            <w:pPr>
              <w:jc w:val="center"/>
              <w:rPr>
                <w:rFonts w:cstheme="minorHAnsi"/>
                <w:b/>
                <w:sz w:val="20"/>
                <w:szCs w:val="20"/>
              </w:rPr>
            </w:pPr>
          </w:p>
          <w:p w14:paraId="02C6CD8A" w14:textId="77777777" w:rsidR="00AE458D" w:rsidRDefault="00AE458D" w:rsidP="00012060">
            <w:pPr>
              <w:jc w:val="center"/>
              <w:rPr>
                <w:rFonts w:cstheme="minorHAnsi"/>
                <w:b/>
                <w:sz w:val="20"/>
                <w:szCs w:val="20"/>
              </w:rPr>
            </w:pPr>
          </w:p>
          <w:p w14:paraId="504B6DA8" w14:textId="77777777" w:rsidR="00AE458D" w:rsidRDefault="00AE458D" w:rsidP="00012060">
            <w:pPr>
              <w:jc w:val="center"/>
              <w:rPr>
                <w:rFonts w:cstheme="minorHAnsi"/>
                <w:b/>
                <w:sz w:val="20"/>
                <w:szCs w:val="20"/>
              </w:rPr>
            </w:pPr>
          </w:p>
          <w:p w14:paraId="2C6E4A59" w14:textId="77777777" w:rsidR="00AE458D" w:rsidRDefault="00AE458D" w:rsidP="00012060">
            <w:pPr>
              <w:jc w:val="center"/>
              <w:rPr>
                <w:rFonts w:cstheme="minorHAnsi"/>
                <w:b/>
                <w:sz w:val="20"/>
                <w:szCs w:val="20"/>
              </w:rPr>
            </w:pPr>
          </w:p>
          <w:p w14:paraId="57B82448" w14:textId="77777777" w:rsidR="00AE458D" w:rsidRDefault="00AE458D" w:rsidP="00012060">
            <w:pPr>
              <w:jc w:val="center"/>
              <w:rPr>
                <w:rFonts w:cstheme="minorHAnsi"/>
                <w:b/>
                <w:sz w:val="20"/>
                <w:szCs w:val="20"/>
              </w:rPr>
            </w:pPr>
          </w:p>
          <w:p w14:paraId="25512A39" w14:textId="77777777" w:rsidR="00AE458D" w:rsidRDefault="00AE458D" w:rsidP="00012060">
            <w:pPr>
              <w:jc w:val="center"/>
              <w:rPr>
                <w:rFonts w:cstheme="minorHAnsi"/>
                <w:b/>
                <w:sz w:val="20"/>
                <w:szCs w:val="20"/>
              </w:rPr>
            </w:pPr>
          </w:p>
          <w:p w14:paraId="2895D2EB" w14:textId="77777777" w:rsidR="00AE458D" w:rsidRDefault="00AE458D" w:rsidP="00012060">
            <w:pPr>
              <w:jc w:val="center"/>
              <w:rPr>
                <w:rFonts w:cstheme="minorHAnsi"/>
                <w:b/>
                <w:sz w:val="20"/>
                <w:szCs w:val="20"/>
              </w:rPr>
            </w:pPr>
          </w:p>
          <w:p w14:paraId="44BA43EE" w14:textId="77777777" w:rsidR="00AE458D" w:rsidRDefault="00AE458D" w:rsidP="00012060">
            <w:pPr>
              <w:jc w:val="center"/>
              <w:rPr>
                <w:rFonts w:cstheme="minorHAnsi"/>
                <w:b/>
                <w:sz w:val="20"/>
                <w:szCs w:val="20"/>
              </w:rPr>
            </w:pPr>
          </w:p>
          <w:p w14:paraId="1A402057" w14:textId="51F15242" w:rsidR="00AE458D" w:rsidRPr="00AE280C" w:rsidRDefault="00AE280C" w:rsidP="00012060">
            <w:pPr>
              <w:jc w:val="center"/>
              <w:rPr>
                <w:rFonts w:cstheme="minorHAnsi"/>
                <w:b/>
                <w:sz w:val="18"/>
                <w:szCs w:val="18"/>
              </w:rPr>
            </w:pPr>
            <w:r w:rsidRPr="00AE280C">
              <w:rPr>
                <w:rFonts w:cstheme="minorHAnsi"/>
                <w:b/>
                <w:sz w:val="18"/>
                <w:szCs w:val="18"/>
              </w:rPr>
              <w:t>Complete – sent on 16/10/24</w:t>
            </w:r>
          </w:p>
        </w:tc>
      </w:tr>
      <w:tr w:rsidR="00012060" w:rsidRPr="00D45F3B" w14:paraId="7965EEE9" w14:textId="77777777" w:rsidTr="0075731F">
        <w:tc>
          <w:tcPr>
            <w:tcW w:w="562" w:type="dxa"/>
          </w:tcPr>
          <w:p w14:paraId="0297894B" w14:textId="7B88A997" w:rsidR="00012060" w:rsidRPr="00D45F3B" w:rsidRDefault="00012060" w:rsidP="00012060">
            <w:pPr>
              <w:jc w:val="center"/>
              <w:rPr>
                <w:rFonts w:cstheme="minorHAnsi"/>
                <w:b/>
                <w:sz w:val="20"/>
                <w:szCs w:val="20"/>
              </w:rPr>
            </w:pPr>
            <w:r w:rsidRPr="00D45F3B">
              <w:rPr>
                <w:rFonts w:cstheme="minorHAnsi"/>
                <w:b/>
                <w:sz w:val="20"/>
                <w:szCs w:val="20"/>
              </w:rPr>
              <w:t>10.</w:t>
            </w:r>
          </w:p>
        </w:tc>
        <w:tc>
          <w:tcPr>
            <w:tcW w:w="6946" w:type="dxa"/>
          </w:tcPr>
          <w:p w14:paraId="0436CD79" w14:textId="77777777" w:rsidR="00012060" w:rsidRPr="00D45F3B" w:rsidRDefault="00E13FDA" w:rsidP="00714BD0">
            <w:pPr>
              <w:spacing w:line="360" w:lineRule="auto"/>
              <w:rPr>
                <w:rFonts w:eastAsia="Times New Roman" w:cstheme="minorHAnsi"/>
                <w:b/>
                <w:bCs/>
                <w:sz w:val="20"/>
                <w:szCs w:val="20"/>
              </w:rPr>
            </w:pPr>
            <w:r w:rsidRPr="00D45F3B">
              <w:rPr>
                <w:rFonts w:eastAsia="Times New Roman" w:cstheme="minorHAnsi"/>
                <w:sz w:val="20"/>
                <w:szCs w:val="20"/>
              </w:rPr>
              <w:t xml:space="preserve">BU Health and Wellbeing Strategy </w:t>
            </w:r>
            <w:r w:rsidRPr="00D45F3B">
              <w:rPr>
                <w:rFonts w:eastAsia="Times New Roman" w:cstheme="minorHAnsi"/>
                <w:b/>
                <w:bCs/>
                <w:sz w:val="20"/>
                <w:szCs w:val="20"/>
              </w:rPr>
              <w:t>(KB)</w:t>
            </w:r>
          </w:p>
          <w:p w14:paraId="56BFE794" w14:textId="77777777" w:rsidR="00E13FDA" w:rsidRDefault="00200FD8" w:rsidP="00E13FDA">
            <w:pPr>
              <w:spacing w:line="360" w:lineRule="auto"/>
              <w:rPr>
                <w:rStyle w:val="Hyperlink"/>
                <w:rFonts w:eastAsia="Times New Roman" w:cstheme="minorHAnsi"/>
                <w:sz w:val="20"/>
                <w:szCs w:val="20"/>
              </w:rPr>
            </w:pPr>
            <w:hyperlink r:id="rId17" w:history="1">
              <w:r w:rsidR="00E13FDA" w:rsidRPr="00D45F3B">
                <w:rPr>
                  <w:rStyle w:val="Hyperlink"/>
                  <w:rFonts w:eastAsia="Times New Roman" w:cstheme="minorHAnsi"/>
                  <w:sz w:val="20"/>
                  <w:szCs w:val="20"/>
                </w:rPr>
                <w:t>Wellbeing Strategy - Bournemouth University Intranet.</w:t>
              </w:r>
            </w:hyperlink>
          </w:p>
          <w:p w14:paraId="72ADECD9" w14:textId="020DFD0B" w:rsidR="00244B2A" w:rsidRPr="00244B2A" w:rsidRDefault="00AE458D" w:rsidP="00244B2A">
            <w:pPr>
              <w:rPr>
                <w:rFonts w:cstheme="minorHAnsi"/>
                <w:bCs/>
                <w:sz w:val="20"/>
                <w:szCs w:val="20"/>
              </w:rPr>
            </w:pPr>
            <w:r w:rsidRPr="00244B2A">
              <w:rPr>
                <w:rFonts w:cstheme="minorHAnsi"/>
                <w:bCs/>
                <w:sz w:val="20"/>
                <w:szCs w:val="20"/>
              </w:rPr>
              <w:t xml:space="preserve">KB advised that this </w:t>
            </w:r>
            <w:r w:rsidR="00B651BA">
              <w:rPr>
                <w:rFonts w:cstheme="minorHAnsi"/>
                <w:bCs/>
                <w:sz w:val="20"/>
                <w:szCs w:val="20"/>
              </w:rPr>
              <w:t>strategy</w:t>
            </w:r>
            <w:r w:rsidRPr="00244B2A">
              <w:rPr>
                <w:rFonts w:cstheme="minorHAnsi"/>
                <w:bCs/>
                <w:sz w:val="20"/>
                <w:szCs w:val="20"/>
              </w:rPr>
              <w:t xml:space="preserve"> had been </w:t>
            </w:r>
            <w:r w:rsidR="00244B2A">
              <w:rPr>
                <w:rFonts w:cstheme="minorHAnsi"/>
                <w:bCs/>
                <w:sz w:val="20"/>
                <w:szCs w:val="20"/>
              </w:rPr>
              <w:t xml:space="preserve">an </w:t>
            </w:r>
            <w:r w:rsidRPr="00244B2A">
              <w:rPr>
                <w:rFonts w:cstheme="minorHAnsi"/>
                <w:bCs/>
                <w:sz w:val="20"/>
                <w:szCs w:val="20"/>
              </w:rPr>
              <w:t xml:space="preserve">aspiration for a long while and </w:t>
            </w:r>
            <w:r w:rsidR="00244B2A" w:rsidRPr="00244B2A">
              <w:rPr>
                <w:rFonts w:cstheme="minorHAnsi"/>
                <w:bCs/>
                <w:sz w:val="20"/>
                <w:szCs w:val="20"/>
              </w:rPr>
              <w:t>very happy that it is now up and running</w:t>
            </w:r>
            <w:r w:rsidR="00B651BA">
              <w:rPr>
                <w:rFonts w:cstheme="minorHAnsi"/>
                <w:bCs/>
                <w:sz w:val="20"/>
                <w:szCs w:val="20"/>
              </w:rPr>
              <w:t>, requesting that this Committee to be</w:t>
            </w:r>
            <w:r w:rsidR="00244B2A" w:rsidRPr="00244B2A">
              <w:rPr>
                <w:rFonts w:cstheme="minorHAnsi"/>
                <w:bCs/>
                <w:sz w:val="20"/>
                <w:szCs w:val="20"/>
              </w:rPr>
              <w:t xml:space="preserve"> used as a forum for </w:t>
            </w:r>
            <w:r w:rsidR="00B651BA">
              <w:rPr>
                <w:rFonts w:cstheme="minorHAnsi"/>
                <w:bCs/>
                <w:sz w:val="20"/>
                <w:szCs w:val="20"/>
              </w:rPr>
              <w:t>progress/</w:t>
            </w:r>
            <w:r w:rsidR="00244B2A" w:rsidRPr="00244B2A">
              <w:rPr>
                <w:rFonts w:cstheme="minorHAnsi"/>
                <w:bCs/>
                <w:sz w:val="20"/>
                <w:szCs w:val="20"/>
              </w:rPr>
              <w:t>feedback.</w:t>
            </w:r>
          </w:p>
          <w:p w14:paraId="0A7AA4DE" w14:textId="72A0689D" w:rsidR="00AE458D" w:rsidRPr="00D45F3B" w:rsidRDefault="00244B2A" w:rsidP="00244B2A">
            <w:pPr>
              <w:rPr>
                <w:rFonts w:cstheme="minorHAnsi"/>
                <w:b/>
                <w:sz w:val="20"/>
                <w:szCs w:val="20"/>
              </w:rPr>
            </w:pPr>
            <w:r w:rsidRPr="00244B2A">
              <w:rPr>
                <w:rFonts w:cstheme="minorHAnsi"/>
                <w:bCs/>
                <w:sz w:val="20"/>
                <w:szCs w:val="20"/>
              </w:rPr>
              <w:t>The Committee agreed that going forward this would be a standing item on the agenda.</w:t>
            </w:r>
          </w:p>
        </w:tc>
        <w:tc>
          <w:tcPr>
            <w:tcW w:w="1276" w:type="dxa"/>
          </w:tcPr>
          <w:p w14:paraId="68160938" w14:textId="77777777" w:rsidR="001C4F7E" w:rsidRDefault="001C4F7E" w:rsidP="00012060">
            <w:pPr>
              <w:jc w:val="center"/>
              <w:rPr>
                <w:rFonts w:cstheme="minorHAnsi"/>
                <w:b/>
                <w:sz w:val="20"/>
                <w:szCs w:val="20"/>
              </w:rPr>
            </w:pPr>
          </w:p>
          <w:p w14:paraId="4FBA7F2F" w14:textId="77777777" w:rsidR="00244B2A" w:rsidRDefault="00244B2A" w:rsidP="00012060">
            <w:pPr>
              <w:jc w:val="center"/>
              <w:rPr>
                <w:rFonts w:cstheme="minorHAnsi"/>
                <w:b/>
                <w:sz w:val="20"/>
                <w:szCs w:val="20"/>
              </w:rPr>
            </w:pPr>
          </w:p>
          <w:p w14:paraId="6EEB53C1" w14:textId="77777777" w:rsidR="00244B2A" w:rsidRDefault="00244B2A" w:rsidP="00012060">
            <w:pPr>
              <w:jc w:val="center"/>
              <w:rPr>
                <w:rFonts w:cstheme="minorHAnsi"/>
                <w:b/>
                <w:sz w:val="20"/>
                <w:szCs w:val="20"/>
              </w:rPr>
            </w:pPr>
          </w:p>
          <w:p w14:paraId="729D79CA" w14:textId="77777777" w:rsidR="00244B2A" w:rsidRDefault="00244B2A" w:rsidP="00012060">
            <w:pPr>
              <w:jc w:val="center"/>
              <w:rPr>
                <w:rFonts w:cstheme="minorHAnsi"/>
                <w:b/>
                <w:sz w:val="20"/>
                <w:szCs w:val="20"/>
              </w:rPr>
            </w:pPr>
          </w:p>
          <w:p w14:paraId="691BABF7" w14:textId="77777777" w:rsidR="00244B2A" w:rsidRDefault="00244B2A" w:rsidP="00012060">
            <w:pPr>
              <w:jc w:val="center"/>
              <w:rPr>
                <w:rFonts w:cstheme="minorHAnsi"/>
                <w:b/>
                <w:sz w:val="20"/>
                <w:szCs w:val="20"/>
              </w:rPr>
            </w:pPr>
          </w:p>
          <w:p w14:paraId="6D95CCBB" w14:textId="77777777" w:rsidR="00244B2A" w:rsidRDefault="00244B2A" w:rsidP="00012060">
            <w:pPr>
              <w:jc w:val="center"/>
              <w:rPr>
                <w:rFonts w:cstheme="minorHAnsi"/>
                <w:b/>
                <w:sz w:val="20"/>
                <w:szCs w:val="20"/>
              </w:rPr>
            </w:pPr>
          </w:p>
          <w:p w14:paraId="1E1388FB" w14:textId="5A78E785" w:rsidR="00244B2A" w:rsidRPr="00D45F3B" w:rsidRDefault="00244B2A" w:rsidP="00012060">
            <w:pPr>
              <w:jc w:val="center"/>
              <w:rPr>
                <w:rFonts w:cstheme="minorHAnsi"/>
                <w:b/>
                <w:sz w:val="20"/>
                <w:szCs w:val="20"/>
              </w:rPr>
            </w:pPr>
            <w:r>
              <w:rPr>
                <w:rFonts w:cstheme="minorHAnsi"/>
                <w:b/>
                <w:sz w:val="20"/>
                <w:szCs w:val="20"/>
              </w:rPr>
              <w:t>Standing agenda item</w:t>
            </w:r>
          </w:p>
        </w:tc>
        <w:tc>
          <w:tcPr>
            <w:tcW w:w="952" w:type="dxa"/>
          </w:tcPr>
          <w:p w14:paraId="7BC16D8F" w14:textId="77777777" w:rsidR="00012060" w:rsidRDefault="00012060" w:rsidP="00012060">
            <w:pPr>
              <w:jc w:val="center"/>
              <w:rPr>
                <w:rFonts w:cstheme="minorHAnsi"/>
                <w:b/>
                <w:sz w:val="20"/>
                <w:szCs w:val="20"/>
              </w:rPr>
            </w:pPr>
          </w:p>
          <w:p w14:paraId="5ACADCBF" w14:textId="77777777" w:rsidR="00244B2A" w:rsidRDefault="00244B2A" w:rsidP="00012060">
            <w:pPr>
              <w:jc w:val="center"/>
              <w:rPr>
                <w:rFonts w:cstheme="minorHAnsi"/>
                <w:b/>
                <w:sz w:val="20"/>
                <w:szCs w:val="20"/>
              </w:rPr>
            </w:pPr>
          </w:p>
          <w:p w14:paraId="5447C2CD" w14:textId="77777777" w:rsidR="00244B2A" w:rsidRDefault="00244B2A" w:rsidP="00012060">
            <w:pPr>
              <w:jc w:val="center"/>
              <w:rPr>
                <w:rFonts w:cstheme="minorHAnsi"/>
                <w:b/>
                <w:sz w:val="20"/>
                <w:szCs w:val="20"/>
              </w:rPr>
            </w:pPr>
          </w:p>
          <w:p w14:paraId="55AE904B" w14:textId="77777777" w:rsidR="00244B2A" w:rsidRDefault="00244B2A" w:rsidP="00012060">
            <w:pPr>
              <w:jc w:val="center"/>
              <w:rPr>
                <w:rFonts w:cstheme="minorHAnsi"/>
                <w:b/>
                <w:sz w:val="20"/>
                <w:szCs w:val="20"/>
              </w:rPr>
            </w:pPr>
          </w:p>
          <w:p w14:paraId="20178072" w14:textId="77777777" w:rsidR="00244B2A" w:rsidRDefault="00244B2A" w:rsidP="00012060">
            <w:pPr>
              <w:jc w:val="center"/>
              <w:rPr>
                <w:rFonts w:cstheme="minorHAnsi"/>
                <w:b/>
                <w:sz w:val="20"/>
                <w:szCs w:val="20"/>
              </w:rPr>
            </w:pPr>
          </w:p>
          <w:p w14:paraId="6FF9DE16" w14:textId="77777777" w:rsidR="00244B2A" w:rsidRDefault="00244B2A" w:rsidP="00012060">
            <w:pPr>
              <w:jc w:val="center"/>
              <w:rPr>
                <w:rFonts w:cstheme="minorHAnsi"/>
                <w:b/>
                <w:sz w:val="20"/>
                <w:szCs w:val="20"/>
              </w:rPr>
            </w:pPr>
          </w:p>
          <w:p w14:paraId="6E7AD5B8" w14:textId="74C17BD2" w:rsidR="00244B2A" w:rsidRPr="00D45F3B" w:rsidRDefault="00244B2A" w:rsidP="00012060">
            <w:pPr>
              <w:jc w:val="center"/>
              <w:rPr>
                <w:rFonts w:cstheme="minorHAnsi"/>
                <w:b/>
                <w:sz w:val="20"/>
                <w:szCs w:val="20"/>
              </w:rPr>
            </w:pPr>
            <w:r>
              <w:rPr>
                <w:rFonts w:cstheme="minorHAnsi"/>
                <w:b/>
                <w:sz w:val="20"/>
                <w:szCs w:val="20"/>
              </w:rPr>
              <w:t>From Nov 24</w:t>
            </w:r>
          </w:p>
        </w:tc>
      </w:tr>
      <w:tr w:rsidR="00012060" w:rsidRPr="00D45F3B" w14:paraId="194B1885" w14:textId="77777777" w:rsidTr="0075731F">
        <w:tc>
          <w:tcPr>
            <w:tcW w:w="562" w:type="dxa"/>
          </w:tcPr>
          <w:p w14:paraId="5639DC40" w14:textId="77777777" w:rsidR="00012060" w:rsidRPr="00D45F3B" w:rsidRDefault="00012060" w:rsidP="00012060">
            <w:pPr>
              <w:jc w:val="center"/>
              <w:rPr>
                <w:rFonts w:cstheme="minorHAnsi"/>
                <w:b/>
                <w:sz w:val="20"/>
                <w:szCs w:val="20"/>
              </w:rPr>
            </w:pPr>
          </w:p>
        </w:tc>
        <w:tc>
          <w:tcPr>
            <w:tcW w:w="6946" w:type="dxa"/>
          </w:tcPr>
          <w:p w14:paraId="04C36449" w14:textId="196FBED9" w:rsidR="0020039A" w:rsidRPr="00D45F3B" w:rsidRDefault="0020039A" w:rsidP="005E0E62">
            <w:pPr>
              <w:pStyle w:val="Default"/>
              <w:rPr>
                <w:rFonts w:asciiTheme="minorHAnsi" w:hAnsiTheme="minorHAnsi" w:cstheme="minorHAnsi"/>
                <w:bCs/>
                <w:sz w:val="20"/>
                <w:szCs w:val="20"/>
              </w:rPr>
            </w:pPr>
          </w:p>
        </w:tc>
        <w:tc>
          <w:tcPr>
            <w:tcW w:w="1276" w:type="dxa"/>
          </w:tcPr>
          <w:p w14:paraId="56EB009C" w14:textId="6B50E8F0" w:rsidR="00037023" w:rsidRPr="00D45F3B" w:rsidRDefault="00037023" w:rsidP="00012060">
            <w:pPr>
              <w:jc w:val="center"/>
              <w:rPr>
                <w:rFonts w:cstheme="minorHAnsi"/>
                <w:b/>
                <w:sz w:val="20"/>
                <w:szCs w:val="20"/>
              </w:rPr>
            </w:pPr>
          </w:p>
        </w:tc>
        <w:tc>
          <w:tcPr>
            <w:tcW w:w="952" w:type="dxa"/>
          </w:tcPr>
          <w:p w14:paraId="10835470" w14:textId="6EF94174" w:rsidR="005F7E66" w:rsidRPr="00D45F3B" w:rsidRDefault="005F7E66" w:rsidP="00012060">
            <w:pPr>
              <w:jc w:val="center"/>
              <w:rPr>
                <w:rFonts w:cstheme="minorHAnsi"/>
                <w:b/>
                <w:sz w:val="20"/>
                <w:szCs w:val="20"/>
              </w:rPr>
            </w:pPr>
          </w:p>
        </w:tc>
      </w:tr>
      <w:tr w:rsidR="006F10CF" w:rsidRPr="00D45F3B" w14:paraId="2054DC05" w14:textId="77777777" w:rsidTr="0075731F">
        <w:tc>
          <w:tcPr>
            <w:tcW w:w="562" w:type="dxa"/>
          </w:tcPr>
          <w:p w14:paraId="56436FC4" w14:textId="71A82B8F" w:rsidR="006F10CF" w:rsidRPr="00D45F3B" w:rsidRDefault="00E13FDA" w:rsidP="00012060">
            <w:pPr>
              <w:jc w:val="center"/>
              <w:rPr>
                <w:rFonts w:cstheme="minorHAnsi"/>
                <w:b/>
                <w:sz w:val="20"/>
                <w:szCs w:val="20"/>
              </w:rPr>
            </w:pPr>
            <w:r w:rsidRPr="00D45F3B">
              <w:rPr>
                <w:rFonts w:cstheme="minorHAnsi"/>
                <w:b/>
                <w:sz w:val="20"/>
                <w:szCs w:val="20"/>
              </w:rPr>
              <w:t>11.</w:t>
            </w:r>
          </w:p>
        </w:tc>
        <w:tc>
          <w:tcPr>
            <w:tcW w:w="6946" w:type="dxa"/>
          </w:tcPr>
          <w:p w14:paraId="74239C60" w14:textId="5E7F4986" w:rsidR="006F10CF" w:rsidRPr="00D45F3B" w:rsidRDefault="00316645" w:rsidP="00012060">
            <w:pPr>
              <w:rPr>
                <w:rFonts w:cstheme="minorHAnsi"/>
                <w:b/>
                <w:sz w:val="20"/>
                <w:szCs w:val="20"/>
              </w:rPr>
            </w:pPr>
            <w:r w:rsidRPr="00D45F3B">
              <w:rPr>
                <w:rFonts w:cstheme="minorHAnsi"/>
                <w:b/>
                <w:sz w:val="20"/>
                <w:szCs w:val="20"/>
              </w:rPr>
              <w:t>AOB</w:t>
            </w:r>
          </w:p>
        </w:tc>
        <w:tc>
          <w:tcPr>
            <w:tcW w:w="1276" w:type="dxa"/>
          </w:tcPr>
          <w:p w14:paraId="1532F77A" w14:textId="77777777" w:rsidR="006F10CF" w:rsidRPr="00D45F3B" w:rsidRDefault="006F10CF" w:rsidP="00012060">
            <w:pPr>
              <w:jc w:val="center"/>
              <w:rPr>
                <w:rFonts w:cstheme="minorHAnsi"/>
                <w:b/>
                <w:sz w:val="20"/>
                <w:szCs w:val="20"/>
              </w:rPr>
            </w:pPr>
          </w:p>
        </w:tc>
        <w:tc>
          <w:tcPr>
            <w:tcW w:w="952" w:type="dxa"/>
          </w:tcPr>
          <w:p w14:paraId="5F4CCCAC" w14:textId="77777777" w:rsidR="006F10CF" w:rsidRPr="00D45F3B" w:rsidRDefault="006F10CF" w:rsidP="00012060">
            <w:pPr>
              <w:jc w:val="center"/>
              <w:rPr>
                <w:rFonts w:cstheme="minorHAnsi"/>
                <w:b/>
                <w:sz w:val="20"/>
                <w:szCs w:val="20"/>
              </w:rPr>
            </w:pPr>
          </w:p>
        </w:tc>
      </w:tr>
      <w:tr w:rsidR="006F10CF" w:rsidRPr="00D45F3B" w14:paraId="584F6E4D" w14:textId="77777777" w:rsidTr="0075731F">
        <w:tc>
          <w:tcPr>
            <w:tcW w:w="562" w:type="dxa"/>
          </w:tcPr>
          <w:p w14:paraId="3A7DCF45" w14:textId="77777777" w:rsidR="006F10CF" w:rsidRPr="00D45F3B" w:rsidRDefault="006F10CF" w:rsidP="00012060">
            <w:pPr>
              <w:jc w:val="center"/>
              <w:rPr>
                <w:rFonts w:cstheme="minorHAnsi"/>
                <w:b/>
                <w:sz w:val="20"/>
                <w:szCs w:val="20"/>
              </w:rPr>
            </w:pPr>
          </w:p>
        </w:tc>
        <w:tc>
          <w:tcPr>
            <w:tcW w:w="6946" w:type="dxa"/>
          </w:tcPr>
          <w:p w14:paraId="71C5D03D" w14:textId="77777777" w:rsidR="006F10CF" w:rsidRDefault="00887638" w:rsidP="00012060">
            <w:pPr>
              <w:rPr>
                <w:rFonts w:cstheme="minorHAnsi"/>
                <w:b/>
                <w:sz w:val="20"/>
                <w:szCs w:val="20"/>
              </w:rPr>
            </w:pPr>
            <w:r>
              <w:rPr>
                <w:rFonts w:cstheme="minorHAnsi"/>
                <w:b/>
                <w:sz w:val="20"/>
                <w:szCs w:val="20"/>
              </w:rPr>
              <w:t>AOB. 1</w:t>
            </w:r>
          </w:p>
          <w:p w14:paraId="604625C4" w14:textId="4065C60C" w:rsidR="00887638" w:rsidRDefault="00887638" w:rsidP="00012060">
            <w:pPr>
              <w:rPr>
                <w:rFonts w:cstheme="minorHAnsi"/>
                <w:bCs/>
                <w:sz w:val="20"/>
                <w:szCs w:val="20"/>
              </w:rPr>
            </w:pPr>
            <w:r>
              <w:rPr>
                <w:rFonts w:cstheme="minorHAnsi"/>
                <w:bCs/>
                <w:sz w:val="20"/>
                <w:szCs w:val="20"/>
              </w:rPr>
              <w:t>AW by expressing his thanks regarding the free feminine hygiene sanitary product trial and felt it had been successful but was aware that it had been abused in some areas across campus.</w:t>
            </w:r>
          </w:p>
          <w:p w14:paraId="0A647A63" w14:textId="19C3BD63" w:rsidR="00887638" w:rsidRDefault="00887638" w:rsidP="00012060">
            <w:pPr>
              <w:rPr>
                <w:rFonts w:cstheme="minorHAnsi"/>
                <w:bCs/>
                <w:sz w:val="20"/>
                <w:szCs w:val="20"/>
              </w:rPr>
            </w:pPr>
            <w:r>
              <w:rPr>
                <w:rFonts w:cstheme="minorHAnsi"/>
                <w:bCs/>
                <w:sz w:val="20"/>
                <w:szCs w:val="20"/>
              </w:rPr>
              <w:t>AW continued and asked whether the products could be made available where staff can access without having to ask?</w:t>
            </w:r>
          </w:p>
          <w:p w14:paraId="24B3F9FA" w14:textId="476E3BC7" w:rsidR="00887638" w:rsidRDefault="00887638" w:rsidP="00012060">
            <w:pPr>
              <w:rPr>
                <w:rFonts w:cstheme="minorHAnsi"/>
                <w:bCs/>
                <w:sz w:val="20"/>
                <w:szCs w:val="20"/>
              </w:rPr>
            </w:pPr>
            <w:r>
              <w:rPr>
                <w:rFonts w:cstheme="minorHAnsi"/>
                <w:bCs/>
                <w:sz w:val="20"/>
                <w:szCs w:val="20"/>
              </w:rPr>
              <w:t xml:space="preserve">SJ responded that yes, feminine hygiene product dispensaries had been rolled out and installed in all ground and first floor toilets in every building and would be restocked regularly.  This is a joint campaign with </w:t>
            </w:r>
            <w:r w:rsidR="00B651BA">
              <w:rPr>
                <w:rFonts w:cstheme="minorHAnsi"/>
                <w:bCs/>
                <w:sz w:val="20"/>
                <w:szCs w:val="20"/>
              </w:rPr>
              <w:t>SUBU</w:t>
            </w:r>
            <w:r>
              <w:rPr>
                <w:rFonts w:cstheme="minorHAnsi"/>
                <w:bCs/>
                <w:sz w:val="20"/>
                <w:szCs w:val="20"/>
              </w:rPr>
              <w:t xml:space="preserve">, obviously there are budget concerns but the re stock will be regular and we will see how things progress.  The comms around it </w:t>
            </w:r>
            <w:proofErr w:type="gramStart"/>
            <w:r>
              <w:rPr>
                <w:rFonts w:cstheme="minorHAnsi"/>
                <w:bCs/>
                <w:sz w:val="20"/>
                <w:szCs w:val="20"/>
              </w:rPr>
              <w:t>are</w:t>
            </w:r>
            <w:proofErr w:type="gramEnd"/>
            <w:r>
              <w:rPr>
                <w:rFonts w:cstheme="minorHAnsi"/>
                <w:bCs/>
                <w:sz w:val="20"/>
                <w:szCs w:val="20"/>
              </w:rPr>
              <w:t xml:space="preserve"> with M&amp;C and will be re</w:t>
            </w:r>
            <w:r w:rsidR="00B651BA">
              <w:rPr>
                <w:rFonts w:cstheme="minorHAnsi"/>
                <w:bCs/>
                <w:sz w:val="20"/>
                <w:szCs w:val="20"/>
              </w:rPr>
              <w:t>leased</w:t>
            </w:r>
            <w:r>
              <w:rPr>
                <w:rFonts w:cstheme="minorHAnsi"/>
                <w:bCs/>
                <w:sz w:val="20"/>
                <w:szCs w:val="20"/>
              </w:rPr>
              <w:t xml:space="preserve"> shortly.</w:t>
            </w:r>
          </w:p>
          <w:p w14:paraId="4D3E019D" w14:textId="77777777" w:rsidR="00B651BA" w:rsidRDefault="00B651BA" w:rsidP="00012060">
            <w:pPr>
              <w:rPr>
                <w:rFonts w:cstheme="minorHAnsi"/>
                <w:bCs/>
                <w:sz w:val="20"/>
                <w:szCs w:val="20"/>
              </w:rPr>
            </w:pPr>
          </w:p>
          <w:p w14:paraId="794A83D4" w14:textId="0FB88214" w:rsidR="00B63818" w:rsidRDefault="00887638" w:rsidP="00012060">
            <w:pPr>
              <w:rPr>
                <w:rFonts w:cstheme="minorHAnsi"/>
                <w:bCs/>
                <w:sz w:val="20"/>
                <w:szCs w:val="20"/>
              </w:rPr>
            </w:pPr>
            <w:r>
              <w:rPr>
                <w:rFonts w:cstheme="minorHAnsi"/>
                <w:bCs/>
                <w:sz w:val="20"/>
                <w:szCs w:val="20"/>
              </w:rPr>
              <w:t xml:space="preserve">SA enquired why these were only installed on the ground and first floor toilets as this would make it difficult </w:t>
            </w:r>
            <w:r w:rsidR="00B63818">
              <w:rPr>
                <w:rFonts w:cstheme="minorHAnsi"/>
                <w:bCs/>
                <w:sz w:val="20"/>
                <w:szCs w:val="20"/>
              </w:rPr>
              <w:t>for colleagues with a disability to access if they were based on a different floor of the building.</w:t>
            </w:r>
          </w:p>
          <w:p w14:paraId="51E1C98A" w14:textId="549BA96F" w:rsidR="00B63818" w:rsidRDefault="00B651BA" w:rsidP="00012060">
            <w:pPr>
              <w:rPr>
                <w:rFonts w:cstheme="minorHAnsi"/>
                <w:bCs/>
                <w:sz w:val="20"/>
                <w:szCs w:val="20"/>
              </w:rPr>
            </w:pPr>
            <w:r>
              <w:rPr>
                <w:rFonts w:cstheme="minorHAnsi"/>
                <w:bCs/>
                <w:sz w:val="20"/>
                <w:szCs w:val="20"/>
              </w:rPr>
              <w:t>SJ advised that the plan was to roll out in all the disabled toilets on all floors throughout campus, but also</w:t>
            </w:r>
            <w:r w:rsidR="00B63818">
              <w:rPr>
                <w:rFonts w:cstheme="minorHAnsi"/>
                <w:bCs/>
                <w:sz w:val="20"/>
                <w:szCs w:val="20"/>
              </w:rPr>
              <w:t xml:space="preserve"> asked for a bit of time to see how the initial roll out and budget goes and then look to potentially expand after that.</w:t>
            </w:r>
          </w:p>
          <w:p w14:paraId="6D9CF911" w14:textId="77777777" w:rsidR="001B437A" w:rsidRDefault="001B437A" w:rsidP="001B437A">
            <w:pPr>
              <w:rPr>
                <w:rFonts w:cstheme="minorHAnsi"/>
                <w:bCs/>
                <w:sz w:val="20"/>
                <w:szCs w:val="20"/>
              </w:rPr>
            </w:pPr>
          </w:p>
          <w:p w14:paraId="0ECE1374" w14:textId="77777777" w:rsidR="001B437A" w:rsidRPr="00D6251C" w:rsidRDefault="001B437A" w:rsidP="001B437A">
            <w:pPr>
              <w:rPr>
                <w:rFonts w:cstheme="minorHAnsi"/>
                <w:b/>
                <w:sz w:val="20"/>
                <w:szCs w:val="20"/>
              </w:rPr>
            </w:pPr>
            <w:r w:rsidRPr="00D6251C">
              <w:rPr>
                <w:rFonts w:cstheme="minorHAnsi"/>
                <w:b/>
                <w:sz w:val="20"/>
                <w:szCs w:val="20"/>
              </w:rPr>
              <w:t>AOB. 2</w:t>
            </w:r>
          </w:p>
          <w:p w14:paraId="6BC2D381" w14:textId="584750C7" w:rsidR="001B437A" w:rsidRDefault="001B437A" w:rsidP="001B437A">
            <w:pPr>
              <w:rPr>
                <w:rFonts w:cstheme="minorHAnsi"/>
                <w:bCs/>
                <w:sz w:val="20"/>
                <w:szCs w:val="20"/>
              </w:rPr>
            </w:pPr>
            <w:r>
              <w:rPr>
                <w:rFonts w:cstheme="minorHAnsi"/>
                <w:bCs/>
                <w:sz w:val="20"/>
                <w:szCs w:val="20"/>
              </w:rPr>
              <w:t>SA raised the issue of min</w:t>
            </w:r>
            <w:r w:rsidR="00B651BA">
              <w:rPr>
                <w:rFonts w:cstheme="minorHAnsi"/>
                <w:bCs/>
                <w:sz w:val="20"/>
                <w:szCs w:val="20"/>
              </w:rPr>
              <w:t>utes</w:t>
            </w:r>
            <w:r>
              <w:rPr>
                <w:rFonts w:cstheme="minorHAnsi"/>
                <w:bCs/>
                <w:sz w:val="20"/>
                <w:szCs w:val="20"/>
              </w:rPr>
              <w:t xml:space="preserve"> and action plan only been sent a few days prior to the meetings.</w:t>
            </w:r>
          </w:p>
          <w:p w14:paraId="07855DB1" w14:textId="2AE80C77" w:rsidR="001B437A" w:rsidRPr="00887638" w:rsidRDefault="001B437A" w:rsidP="001B437A">
            <w:pPr>
              <w:rPr>
                <w:rFonts w:cstheme="minorHAnsi"/>
                <w:bCs/>
                <w:sz w:val="20"/>
                <w:szCs w:val="20"/>
              </w:rPr>
            </w:pPr>
            <w:r>
              <w:rPr>
                <w:rFonts w:cstheme="minorHAnsi"/>
                <w:bCs/>
                <w:sz w:val="20"/>
                <w:szCs w:val="20"/>
              </w:rPr>
              <w:t xml:space="preserve">KP and KB agreed to turn the papers round at a more rapid rate and for SC to liaise with </w:t>
            </w:r>
            <w:r w:rsidR="00B651BA">
              <w:rPr>
                <w:rFonts w:cstheme="minorHAnsi"/>
                <w:bCs/>
                <w:sz w:val="20"/>
                <w:szCs w:val="20"/>
              </w:rPr>
              <w:t>both TUs</w:t>
            </w:r>
            <w:r w:rsidR="00D6251C">
              <w:rPr>
                <w:rFonts w:cstheme="minorHAnsi"/>
                <w:bCs/>
                <w:sz w:val="20"/>
                <w:szCs w:val="20"/>
              </w:rPr>
              <w:t xml:space="preserve"> re dates of submission of agenda items going forward.</w:t>
            </w:r>
          </w:p>
        </w:tc>
        <w:tc>
          <w:tcPr>
            <w:tcW w:w="1276" w:type="dxa"/>
          </w:tcPr>
          <w:p w14:paraId="2267F7B0" w14:textId="77777777" w:rsidR="006F10CF" w:rsidRPr="00D45F3B" w:rsidRDefault="006F10CF" w:rsidP="00012060">
            <w:pPr>
              <w:jc w:val="center"/>
              <w:rPr>
                <w:rFonts w:cstheme="minorHAnsi"/>
                <w:b/>
                <w:sz w:val="20"/>
                <w:szCs w:val="20"/>
              </w:rPr>
            </w:pPr>
          </w:p>
        </w:tc>
        <w:tc>
          <w:tcPr>
            <w:tcW w:w="952" w:type="dxa"/>
          </w:tcPr>
          <w:p w14:paraId="0995F11C" w14:textId="77777777" w:rsidR="006F10CF" w:rsidRPr="00D45F3B" w:rsidRDefault="006F10CF" w:rsidP="00012060">
            <w:pPr>
              <w:jc w:val="center"/>
              <w:rPr>
                <w:rFonts w:cstheme="minorHAnsi"/>
                <w:b/>
                <w:sz w:val="20"/>
                <w:szCs w:val="20"/>
              </w:rPr>
            </w:pPr>
          </w:p>
        </w:tc>
      </w:tr>
      <w:tr w:rsidR="00D6251C" w:rsidRPr="00D45F3B" w14:paraId="615E8D67" w14:textId="77777777" w:rsidTr="0075731F">
        <w:tc>
          <w:tcPr>
            <w:tcW w:w="562" w:type="dxa"/>
          </w:tcPr>
          <w:p w14:paraId="4335DB34" w14:textId="77777777" w:rsidR="00D6251C" w:rsidRPr="00D45F3B" w:rsidRDefault="00D6251C" w:rsidP="00012060">
            <w:pPr>
              <w:jc w:val="center"/>
              <w:rPr>
                <w:rFonts w:cstheme="minorHAnsi"/>
                <w:b/>
                <w:sz w:val="20"/>
                <w:szCs w:val="20"/>
              </w:rPr>
            </w:pPr>
          </w:p>
        </w:tc>
        <w:tc>
          <w:tcPr>
            <w:tcW w:w="6946" w:type="dxa"/>
          </w:tcPr>
          <w:p w14:paraId="04273070" w14:textId="77777777" w:rsidR="00D6251C" w:rsidRPr="00D45F3B" w:rsidRDefault="00D6251C" w:rsidP="00012060">
            <w:pPr>
              <w:rPr>
                <w:rFonts w:cstheme="minorHAnsi"/>
                <w:b/>
                <w:sz w:val="20"/>
                <w:szCs w:val="20"/>
              </w:rPr>
            </w:pPr>
          </w:p>
        </w:tc>
        <w:tc>
          <w:tcPr>
            <w:tcW w:w="1276" w:type="dxa"/>
          </w:tcPr>
          <w:p w14:paraId="6E79E44B" w14:textId="77777777" w:rsidR="00D6251C" w:rsidRPr="00D45F3B" w:rsidRDefault="00D6251C" w:rsidP="00012060">
            <w:pPr>
              <w:jc w:val="center"/>
              <w:rPr>
                <w:rFonts w:cstheme="minorHAnsi"/>
                <w:b/>
                <w:sz w:val="20"/>
                <w:szCs w:val="20"/>
              </w:rPr>
            </w:pPr>
          </w:p>
        </w:tc>
        <w:tc>
          <w:tcPr>
            <w:tcW w:w="952" w:type="dxa"/>
          </w:tcPr>
          <w:p w14:paraId="55380682" w14:textId="77777777" w:rsidR="00D6251C" w:rsidRPr="00D45F3B" w:rsidRDefault="00D6251C" w:rsidP="00012060">
            <w:pPr>
              <w:jc w:val="center"/>
              <w:rPr>
                <w:rFonts w:cstheme="minorHAnsi"/>
                <w:b/>
                <w:sz w:val="20"/>
                <w:szCs w:val="20"/>
              </w:rPr>
            </w:pPr>
          </w:p>
        </w:tc>
      </w:tr>
      <w:tr w:rsidR="00316645" w:rsidRPr="00D45F3B" w14:paraId="0868A9C9" w14:textId="77777777" w:rsidTr="0075731F">
        <w:tc>
          <w:tcPr>
            <w:tcW w:w="562" w:type="dxa"/>
          </w:tcPr>
          <w:p w14:paraId="1D61170C" w14:textId="77777777" w:rsidR="00316645" w:rsidRPr="00D45F3B" w:rsidRDefault="00316645" w:rsidP="00012060">
            <w:pPr>
              <w:jc w:val="center"/>
              <w:rPr>
                <w:rFonts w:cstheme="minorHAnsi"/>
                <w:b/>
                <w:sz w:val="20"/>
                <w:szCs w:val="20"/>
              </w:rPr>
            </w:pPr>
          </w:p>
        </w:tc>
        <w:tc>
          <w:tcPr>
            <w:tcW w:w="6946" w:type="dxa"/>
          </w:tcPr>
          <w:p w14:paraId="30BDE3AE" w14:textId="4AB1F5F9" w:rsidR="00316645" w:rsidRPr="00D45F3B" w:rsidRDefault="00316645" w:rsidP="00012060">
            <w:pPr>
              <w:rPr>
                <w:rFonts w:cstheme="minorHAnsi"/>
                <w:b/>
                <w:sz w:val="20"/>
                <w:szCs w:val="20"/>
              </w:rPr>
            </w:pPr>
            <w:r w:rsidRPr="00D45F3B">
              <w:rPr>
                <w:rFonts w:cstheme="minorHAnsi"/>
                <w:b/>
                <w:sz w:val="20"/>
                <w:szCs w:val="20"/>
              </w:rPr>
              <w:t>KP thanked the committee and closed the meeting.</w:t>
            </w:r>
          </w:p>
        </w:tc>
        <w:tc>
          <w:tcPr>
            <w:tcW w:w="1276" w:type="dxa"/>
          </w:tcPr>
          <w:p w14:paraId="7FD44626" w14:textId="77777777" w:rsidR="00316645" w:rsidRPr="00D45F3B" w:rsidRDefault="00316645" w:rsidP="00012060">
            <w:pPr>
              <w:jc w:val="center"/>
              <w:rPr>
                <w:rFonts w:cstheme="minorHAnsi"/>
                <w:b/>
                <w:sz w:val="20"/>
                <w:szCs w:val="20"/>
              </w:rPr>
            </w:pPr>
          </w:p>
        </w:tc>
        <w:tc>
          <w:tcPr>
            <w:tcW w:w="952" w:type="dxa"/>
          </w:tcPr>
          <w:p w14:paraId="0D942C00" w14:textId="77777777" w:rsidR="00316645" w:rsidRPr="00D45F3B" w:rsidRDefault="00316645" w:rsidP="00012060">
            <w:pPr>
              <w:jc w:val="center"/>
              <w:rPr>
                <w:rFonts w:cstheme="minorHAnsi"/>
                <w:b/>
                <w:sz w:val="20"/>
                <w:szCs w:val="20"/>
              </w:rPr>
            </w:pPr>
          </w:p>
        </w:tc>
      </w:tr>
      <w:tr w:rsidR="007E5716" w:rsidRPr="00D45F3B" w14:paraId="466D516C" w14:textId="77777777" w:rsidTr="0075731F">
        <w:tc>
          <w:tcPr>
            <w:tcW w:w="562" w:type="dxa"/>
          </w:tcPr>
          <w:p w14:paraId="3692D21E" w14:textId="77777777" w:rsidR="007E5716" w:rsidRPr="00D45F3B" w:rsidRDefault="007E5716" w:rsidP="00012060">
            <w:pPr>
              <w:jc w:val="center"/>
              <w:rPr>
                <w:rFonts w:cstheme="minorHAnsi"/>
                <w:b/>
                <w:sz w:val="20"/>
                <w:szCs w:val="20"/>
              </w:rPr>
            </w:pPr>
          </w:p>
        </w:tc>
        <w:tc>
          <w:tcPr>
            <w:tcW w:w="6946" w:type="dxa"/>
          </w:tcPr>
          <w:p w14:paraId="39939CD2" w14:textId="77777777" w:rsidR="007E5716" w:rsidRPr="00D45F3B" w:rsidRDefault="007E5716" w:rsidP="00012060">
            <w:pPr>
              <w:rPr>
                <w:rFonts w:cstheme="minorHAnsi"/>
                <w:b/>
                <w:sz w:val="20"/>
                <w:szCs w:val="20"/>
              </w:rPr>
            </w:pPr>
          </w:p>
        </w:tc>
        <w:tc>
          <w:tcPr>
            <w:tcW w:w="1276" w:type="dxa"/>
          </w:tcPr>
          <w:p w14:paraId="6EF3E88C" w14:textId="77777777" w:rsidR="007E5716" w:rsidRPr="00D45F3B" w:rsidRDefault="007E5716" w:rsidP="00012060">
            <w:pPr>
              <w:jc w:val="center"/>
              <w:rPr>
                <w:rFonts w:cstheme="minorHAnsi"/>
                <w:b/>
                <w:sz w:val="20"/>
                <w:szCs w:val="20"/>
              </w:rPr>
            </w:pPr>
          </w:p>
        </w:tc>
        <w:tc>
          <w:tcPr>
            <w:tcW w:w="952" w:type="dxa"/>
          </w:tcPr>
          <w:p w14:paraId="1E2D2EE9" w14:textId="77777777" w:rsidR="007E5716" w:rsidRPr="00D45F3B" w:rsidRDefault="007E5716" w:rsidP="00012060">
            <w:pPr>
              <w:jc w:val="center"/>
              <w:rPr>
                <w:rFonts w:cstheme="minorHAnsi"/>
                <w:b/>
                <w:sz w:val="20"/>
                <w:szCs w:val="20"/>
              </w:rPr>
            </w:pPr>
          </w:p>
        </w:tc>
      </w:tr>
      <w:tr w:rsidR="00012060" w:rsidRPr="00D45F3B" w14:paraId="58322770" w14:textId="77777777" w:rsidTr="0075731F">
        <w:tc>
          <w:tcPr>
            <w:tcW w:w="562" w:type="dxa"/>
          </w:tcPr>
          <w:p w14:paraId="114D949B" w14:textId="77777777" w:rsidR="00012060" w:rsidRPr="00D45F3B" w:rsidRDefault="00012060" w:rsidP="00012060">
            <w:pPr>
              <w:jc w:val="center"/>
              <w:rPr>
                <w:rFonts w:cstheme="minorHAnsi"/>
                <w:b/>
                <w:sz w:val="20"/>
                <w:szCs w:val="20"/>
              </w:rPr>
            </w:pPr>
          </w:p>
        </w:tc>
        <w:tc>
          <w:tcPr>
            <w:tcW w:w="6946" w:type="dxa"/>
          </w:tcPr>
          <w:p w14:paraId="684AA9FD" w14:textId="1BA11991" w:rsidR="00012060" w:rsidRPr="00D45F3B" w:rsidRDefault="00012060" w:rsidP="00012060">
            <w:pPr>
              <w:rPr>
                <w:rFonts w:cstheme="minorHAnsi"/>
                <w:b/>
                <w:sz w:val="20"/>
                <w:szCs w:val="20"/>
              </w:rPr>
            </w:pPr>
            <w:r w:rsidRPr="00D45F3B">
              <w:rPr>
                <w:rFonts w:cstheme="minorHAnsi"/>
                <w:b/>
                <w:sz w:val="20"/>
                <w:szCs w:val="20"/>
              </w:rPr>
              <w:t xml:space="preserve">Meeting concluded at </w:t>
            </w:r>
            <w:r w:rsidR="00316645" w:rsidRPr="00D45F3B">
              <w:rPr>
                <w:rFonts w:cstheme="minorHAnsi"/>
                <w:b/>
                <w:sz w:val="20"/>
                <w:szCs w:val="20"/>
              </w:rPr>
              <w:t>1646</w:t>
            </w:r>
            <w:r w:rsidRPr="00D45F3B">
              <w:rPr>
                <w:rFonts w:cstheme="minorHAnsi"/>
                <w:b/>
                <w:sz w:val="20"/>
                <w:szCs w:val="20"/>
              </w:rPr>
              <w:t>hrs</w:t>
            </w:r>
          </w:p>
        </w:tc>
        <w:tc>
          <w:tcPr>
            <w:tcW w:w="1276" w:type="dxa"/>
          </w:tcPr>
          <w:p w14:paraId="13684B25" w14:textId="77777777" w:rsidR="00012060" w:rsidRPr="00D45F3B" w:rsidRDefault="00012060" w:rsidP="00012060">
            <w:pPr>
              <w:jc w:val="center"/>
              <w:rPr>
                <w:rFonts w:cstheme="minorHAnsi"/>
                <w:b/>
                <w:sz w:val="20"/>
                <w:szCs w:val="20"/>
              </w:rPr>
            </w:pPr>
          </w:p>
        </w:tc>
        <w:tc>
          <w:tcPr>
            <w:tcW w:w="952" w:type="dxa"/>
          </w:tcPr>
          <w:p w14:paraId="23178410" w14:textId="77777777" w:rsidR="00012060" w:rsidRPr="00D45F3B" w:rsidRDefault="00012060" w:rsidP="00012060">
            <w:pPr>
              <w:jc w:val="center"/>
              <w:rPr>
                <w:rFonts w:cstheme="minorHAnsi"/>
                <w:b/>
                <w:sz w:val="20"/>
                <w:szCs w:val="20"/>
              </w:rPr>
            </w:pPr>
          </w:p>
        </w:tc>
      </w:tr>
      <w:tr w:rsidR="00012060" w:rsidRPr="00D45F3B" w14:paraId="26F985D5" w14:textId="75FD1CD9" w:rsidTr="0075731F">
        <w:tc>
          <w:tcPr>
            <w:tcW w:w="562" w:type="dxa"/>
          </w:tcPr>
          <w:p w14:paraId="352AC59A" w14:textId="2056FF4E" w:rsidR="00012060" w:rsidRPr="00D45F3B" w:rsidRDefault="00012060" w:rsidP="00012060">
            <w:pPr>
              <w:jc w:val="center"/>
              <w:rPr>
                <w:rFonts w:cstheme="minorHAnsi"/>
                <w:b/>
                <w:sz w:val="20"/>
                <w:szCs w:val="20"/>
              </w:rPr>
            </w:pPr>
          </w:p>
        </w:tc>
        <w:tc>
          <w:tcPr>
            <w:tcW w:w="6946" w:type="dxa"/>
          </w:tcPr>
          <w:p w14:paraId="44EB800F" w14:textId="50BFCE35" w:rsidR="00012060" w:rsidRPr="00D45F3B" w:rsidRDefault="00012060" w:rsidP="00012060">
            <w:pPr>
              <w:rPr>
                <w:rFonts w:eastAsia="Times New Roman" w:cstheme="minorHAnsi"/>
                <w:b/>
                <w:bCs/>
                <w:sz w:val="20"/>
                <w:szCs w:val="20"/>
              </w:rPr>
            </w:pPr>
            <w:r w:rsidRPr="00D45F3B">
              <w:rPr>
                <w:rFonts w:cstheme="minorHAnsi"/>
                <w:b/>
                <w:sz w:val="20"/>
                <w:szCs w:val="20"/>
              </w:rPr>
              <w:t xml:space="preserve">DATE OF NEXT MEETING – </w:t>
            </w:r>
            <w:r w:rsidR="00316645" w:rsidRPr="00D45F3B">
              <w:rPr>
                <w:rFonts w:cstheme="minorHAnsi"/>
                <w:b/>
                <w:sz w:val="20"/>
                <w:szCs w:val="20"/>
              </w:rPr>
              <w:t>28</w:t>
            </w:r>
            <w:r w:rsidR="00316645" w:rsidRPr="00D45F3B">
              <w:rPr>
                <w:rFonts w:cstheme="minorHAnsi"/>
                <w:b/>
                <w:sz w:val="20"/>
                <w:szCs w:val="20"/>
                <w:vertAlign w:val="superscript"/>
              </w:rPr>
              <w:t>th</w:t>
            </w:r>
            <w:r w:rsidR="00316645" w:rsidRPr="00D45F3B">
              <w:rPr>
                <w:rFonts w:cstheme="minorHAnsi"/>
                <w:b/>
                <w:sz w:val="20"/>
                <w:szCs w:val="20"/>
              </w:rPr>
              <w:t xml:space="preserve"> November </w:t>
            </w:r>
            <w:proofErr w:type="gramStart"/>
            <w:r w:rsidR="00037023" w:rsidRPr="00D45F3B">
              <w:rPr>
                <w:rFonts w:cstheme="minorHAnsi"/>
                <w:b/>
                <w:sz w:val="20"/>
                <w:szCs w:val="20"/>
              </w:rPr>
              <w:t>2024</w:t>
            </w:r>
            <w:r w:rsidR="00C05536" w:rsidRPr="00D45F3B">
              <w:rPr>
                <w:rFonts w:cstheme="minorHAnsi"/>
                <w:b/>
                <w:sz w:val="20"/>
                <w:szCs w:val="20"/>
              </w:rPr>
              <w:t xml:space="preserve"> </w:t>
            </w:r>
            <w:r w:rsidRPr="00D45F3B">
              <w:rPr>
                <w:rFonts w:cstheme="minorHAnsi"/>
                <w:b/>
                <w:sz w:val="20"/>
                <w:szCs w:val="20"/>
              </w:rPr>
              <w:t xml:space="preserve"> -</w:t>
            </w:r>
            <w:proofErr w:type="gramEnd"/>
            <w:r w:rsidRPr="00D45F3B">
              <w:rPr>
                <w:rFonts w:cstheme="minorHAnsi"/>
                <w:b/>
                <w:sz w:val="20"/>
                <w:szCs w:val="20"/>
              </w:rPr>
              <w:t xml:space="preserve"> </w:t>
            </w:r>
            <w:r w:rsidR="00316645" w:rsidRPr="00D45F3B">
              <w:rPr>
                <w:rFonts w:cstheme="minorHAnsi"/>
                <w:b/>
                <w:sz w:val="20"/>
                <w:szCs w:val="20"/>
              </w:rPr>
              <w:t>1300 – 1430hrs</w:t>
            </w:r>
          </w:p>
        </w:tc>
        <w:tc>
          <w:tcPr>
            <w:tcW w:w="1276" w:type="dxa"/>
          </w:tcPr>
          <w:p w14:paraId="199C947F" w14:textId="77777777" w:rsidR="00012060" w:rsidRPr="00D45F3B" w:rsidRDefault="00012060" w:rsidP="00012060">
            <w:pPr>
              <w:jc w:val="center"/>
              <w:rPr>
                <w:rFonts w:cstheme="minorHAnsi"/>
                <w:b/>
                <w:sz w:val="20"/>
                <w:szCs w:val="20"/>
              </w:rPr>
            </w:pPr>
          </w:p>
        </w:tc>
        <w:tc>
          <w:tcPr>
            <w:tcW w:w="952" w:type="dxa"/>
          </w:tcPr>
          <w:p w14:paraId="0A48A2F4" w14:textId="77777777" w:rsidR="00012060" w:rsidRPr="00D45F3B" w:rsidRDefault="00012060" w:rsidP="00012060">
            <w:pPr>
              <w:jc w:val="center"/>
              <w:rPr>
                <w:rFonts w:cstheme="minorHAnsi"/>
                <w:b/>
                <w:sz w:val="20"/>
                <w:szCs w:val="20"/>
              </w:rPr>
            </w:pPr>
          </w:p>
        </w:tc>
      </w:tr>
      <w:bookmarkEnd w:id="0"/>
    </w:tbl>
    <w:p w14:paraId="2FE5CF07" w14:textId="77777777" w:rsidR="008A3BA9" w:rsidRPr="00D6251C" w:rsidRDefault="008A3BA9" w:rsidP="0015047B">
      <w:pPr>
        <w:jc w:val="center"/>
        <w:rPr>
          <w:rFonts w:cstheme="minorHAnsi"/>
          <w:bCs/>
          <w:sz w:val="20"/>
          <w:szCs w:val="20"/>
        </w:rPr>
      </w:pPr>
    </w:p>
    <w:sectPr w:rsidR="008A3BA9" w:rsidRPr="00D6251C" w:rsidSect="003C54BC">
      <w:headerReference w:type="even" r:id="rId18"/>
      <w:footerReference w:type="default" r:id="rId19"/>
      <w:headerReference w:type="first" r:id="rId2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05B4D" w14:textId="77777777" w:rsidR="000B3D5E" w:rsidRDefault="000B3D5E" w:rsidP="001C2BC9">
      <w:pPr>
        <w:spacing w:after="0" w:line="240" w:lineRule="auto"/>
      </w:pPr>
      <w:r>
        <w:separator/>
      </w:r>
    </w:p>
  </w:endnote>
  <w:endnote w:type="continuationSeparator" w:id="0">
    <w:p w14:paraId="114E1A73" w14:textId="77777777" w:rsidR="000B3D5E" w:rsidRDefault="000B3D5E" w:rsidP="001C2BC9">
      <w:pPr>
        <w:spacing w:after="0" w:line="240" w:lineRule="auto"/>
      </w:pPr>
      <w:r>
        <w:continuationSeparator/>
      </w:r>
    </w:p>
  </w:endnote>
  <w:endnote w:type="continuationNotice" w:id="1">
    <w:p w14:paraId="0EFCE95F" w14:textId="77777777" w:rsidR="000B3D5E" w:rsidRDefault="000B3D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3500657"/>
      <w:docPartObj>
        <w:docPartGallery w:val="Page Numbers (Bottom of Page)"/>
        <w:docPartUnique/>
      </w:docPartObj>
    </w:sdtPr>
    <w:sdtEndPr>
      <w:rPr>
        <w:noProof/>
      </w:rPr>
    </w:sdtEndPr>
    <w:sdtContent>
      <w:p w14:paraId="6FDE9FAC" w14:textId="0A732669" w:rsidR="00943B82" w:rsidRDefault="00943B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0E96D9" w14:textId="77777777" w:rsidR="00943B82" w:rsidRDefault="00943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E2FAD" w14:textId="77777777" w:rsidR="000B3D5E" w:rsidRDefault="000B3D5E" w:rsidP="001C2BC9">
      <w:pPr>
        <w:spacing w:after="0" w:line="240" w:lineRule="auto"/>
      </w:pPr>
      <w:r>
        <w:separator/>
      </w:r>
    </w:p>
  </w:footnote>
  <w:footnote w:type="continuationSeparator" w:id="0">
    <w:p w14:paraId="637AB80D" w14:textId="77777777" w:rsidR="000B3D5E" w:rsidRDefault="000B3D5E" w:rsidP="001C2BC9">
      <w:pPr>
        <w:spacing w:after="0" w:line="240" w:lineRule="auto"/>
      </w:pPr>
      <w:r>
        <w:continuationSeparator/>
      </w:r>
    </w:p>
  </w:footnote>
  <w:footnote w:type="continuationNotice" w:id="1">
    <w:p w14:paraId="23EAE136" w14:textId="77777777" w:rsidR="000B3D5E" w:rsidRDefault="000B3D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96D4" w14:textId="77777777" w:rsidR="00943B82" w:rsidRDefault="00200FD8">
    <w:pPr>
      <w:pStyle w:val="Header"/>
    </w:pPr>
    <w:r>
      <w:rPr>
        <w:noProof/>
      </w:rPr>
      <w:pict w14:anchorId="390E9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936852" o:spid="_x0000_s1026" type="#_x0000_t136" style="position:absolute;margin-left:0;margin-top:0;width:429.4pt;height:257.65pt;rotation:315;z-index:-251658239;mso-position-horizontal:center;mso-position-horizontal-relative:margin;mso-position-vertical:center;mso-position-vertical-relative:margin" o:allowincell="f" fillcolor="silver" stroked="f">
          <v:fill opacity=".5"/>
          <v:textpath style="font-family:&quot;Calibri&quot;;font-size:1pt" string="D R A F 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96DA" w14:textId="77777777" w:rsidR="00943B82" w:rsidRDefault="00200FD8">
    <w:pPr>
      <w:pStyle w:val="Header"/>
    </w:pPr>
    <w:r>
      <w:rPr>
        <w:noProof/>
      </w:rPr>
      <w:pict w14:anchorId="390E9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936851" o:spid="_x0000_s1025" type="#_x0000_t136" style="position:absolute;margin-left:0;margin-top:0;width:429.4pt;height:257.65pt;rotation:315;z-index:-251658240;mso-position-horizontal:center;mso-position-horizontal-relative:margin;mso-position-vertical:center;mso-position-vertical-relative:margin" o:allowincell="f" fillcolor="silver" stroked="f">
          <v:fill opacity=".5"/>
          <v:textpath style="font-family:&quot;Calibri&quot;;font-size:1pt" string="D R A F 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55EB"/>
    <w:multiLevelType w:val="hybridMultilevel"/>
    <w:tmpl w:val="A7B68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6617E"/>
    <w:multiLevelType w:val="hybridMultilevel"/>
    <w:tmpl w:val="D2F4636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CBB1A05"/>
    <w:multiLevelType w:val="hybridMultilevel"/>
    <w:tmpl w:val="05C23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C825FA"/>
    <w:multiLevelType w:val="multilevel"/>
    <w:tmpl w:val="58F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E5BD2"/>
    <w:multiLevelType w:val="hybridMultilevel"/>
    <w:tmpl w:val="94E2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475C8"/>
    <w:multiLevelType w:val="hybridMultilevel"/>
    <w:tmpl w:val="77FEC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83F46"/>
    <w:multiLevelType w:val="hybridMultilevel"/>
    <w:tmpl w:val="F58A6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6C47DB"/>
    <w:multiLevelType w:val="hybridMultilevel"/>
    <w:tmpl w:val="273EB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D32851"/>
    <w:multiLevelType w:val="hybridMultilevel"/>
    <w:tmpl w:val="C54A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D56C9F"/>
    <w:multiLevelType w:val="multilevel"/>
    <w:tmpl w:val="9CF8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01661C"/>
    <w:multiLevelType w:val="hybridMultilevel"/>
    <w:tmpl w:val="14AC9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F355A"/>
    <w:multiLevelType w:val="hybridMultilevel"/>
    <w:tmpl w:val="DF66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364A7"/>
    <w:multiLevelType w:val="hybridMultilevel"/>
    <w:tmpl w:val="E1426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95237E"/>
    <w:multiLevelType w:val="hybridMultilevel"/>
    <w:tmpl w:val="B0C0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EA0F70"/>
    <w:multiLevelType w:val="hybridMultilevel"/>
    <w:tmpl w:val="A8B49612"/>
    <w:lvl w:ilvl="0" w:tplc="B0763B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DA7F92"/>
    <w:multiLevelType w:val="hybridMultilevel"/>
    <w:tmpl w:val="8C2E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E93B1F"/>
    <w:multiLevelType w:val="hybridMultilevel"/>
    <w:tmpl w:val="31BA0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F24F78"/>
    <w:multiLevelType w:val="multilevel"/>
    <w:tmpl w:val="4282C802"/>
    <w:lvl w:ilvl="0">
      <w:start w:val="1"/>
      <w:numFmt w:val="decimal"/>
      <w:lvlText w:val="%1."/>
      <w:lvlJc w:val="left"/>
      <w:pPr>
        <w:tabs>
          <w:tab w:val="num" w:pos="720"/>
        </w:tabs>
        <w:ind w:left="720" w:hanging="360"/>
      </w:pPr>
    </w:lvl>
    <w:lvl w:ilvl="1">
      <w:start w:val="1"/>
      <w:numFmt w:val="decimal"/>
      <w:lvlText w:val="%2."/>
      <w:lvlJc w:val="left"/>
      <w:pPr>
        <w:tabs>
          <w:tab w:val="num" w:pos="1352"/>
        </w:tabs>
        <w:ind w:left="1352" w:hanging="360"/>
      </w:pPr>
      <w:rPr>
        <w:b w:val="0"/>
        <w:bCs w:val="0"/>
        <w:color w:val="auto"/>
      </w:rPr>
    </w:lvl>
    <w:lvl w:ilvl="2">
      <w:numFmt w:val="bullet"/>
      <w:lvlText w:val="·"/>
      <w:lvlJc w:val="left"/>
      <w:pPr>
        <w:tabs>
          <w:tab w:val="num" w:pos="2160"/>
        </w:tabs>
        <w:ind w:left="2160" w:hanging="360"/>
      </w:pPr>
      <w:rPr>
        <w:rFonts w:ascii="Calibri" w:eastAsiaTheme="minorHAnsi" w:hAnsi="Calibri"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6A72FAA"/>
    <w:multiLevelType w:val="hybridMultilevel"/>
    <w:tmpl w:val="9454D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2520F8"/>
    <w:multiLevelType w:val="hybridMultilevel"/>
    <w:tmpl w:val="14AC6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98611F"/>
    <w:multiLevelType w:val="hybridMultilevel"/>
    <w:tmpl w:val="EEC81386"/>
    <w:lvl w:ilvl="0" w:tplc="08090001">
      <w:start w:val="1"/>
      <w:numFmt w:val="bullet"/>
      <w:lvlText w:val=""/>
      <w:lvlJc w:val="left"/>
      <w:pPr>
        <w:ind w:left="1931" w:hanging="360"/>
      </w:pPr>
      <w:rPr>
        <w:rFonts w:ascii="Symbol" w:hAnsi="Symbol" w:hint="default"/>
      </w:rPr>
    </w:lvl>
    <w:lvl w:ilvl="1" w:tplc="08090003">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21" w15:restartNumberingAfterBreak="0">
    <w:nsid w:val="58002FE4"/>
    <w:multiLevelType w:val="hybridMultilevel"/>
    <w:tmpl w:val="F0129084"/>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2" w15:restartNumberingAfterBreak="0">
    <w:nsid w:val="581319B2"/>
    <w:multiLevelType w:val="hybridMultilevel"/>
    <w:tmpl w:val="0838A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4D4AED"/>
    <w:multiLevelType w:val="hybridMultilevel"/>
    <w:tmpl w:val="66B80B5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4" w15:restartNumberingAfterBreak="0">
    <w:nsid w:val="58C376D3"/>
    <w:multiLevelType w:val="hybridMultilevel"/>
    <w:tmpl w:val="C21E6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9970B9"/>
    <w:multiLevelType w:val="hybridMultilevel"/>
    <w:tmpl w:val="5964AB9E"/>
    <w:lvl w:ilvl="0" w:tplc="B0763BE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FF86AC3"/>
    <w:multiLevelType w:val="hybridMultilevel"/>
    <w:tmpl w:val="C7CEE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282D22"/>
    <w:multiLevelType w:val="hybridMultilevel"/>
    <w:tmpl w:val="4CDE3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4D3323"/>
    <w:multiLevelType w:val="multilevel"/>
    <w:tmpl w:val="E44499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9F37AB"/>
    <w:multiLevelType w:val="hybridMultilevel"/>
    <w:tmpl w:val="D70A3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2C56E0"/>
    <w:multiLevelType w:val="multilevel"/>
    <w:tmpl w:val="155A7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E569ED"/>
    <w:multiLevelType w:val="hybridMultilevel"/>
    <w:tmpl w:val="1630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FA3CEF"/>
    <w:multiLevelType w:val="hybridMultilevel"/>
    <w:tmpl w:val="CF9A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3348649">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9252610">
    <w:abstractNumId w:val="11"/>
  </w:num>
  <w:num w:numId="3" w16cid:durableId="1998417722">
    <w:abstractNumId w:val="16"/>
  </w:num>
  <w:num w:numId="4" w16cid:durableId="1853958909">
    <w:abstractNumId w:val="17"/>
  </w:num>
  <w:num w:numId="5" w16cid:durableId="510149583">
    <w:abstractNumId w:val="4"/>
  </w:num>
  <w:num w:numId="6" w16cid:durableId="952058831">
    <w:abstractNumId w:val="23"/>
  </w:num>
  <w:num w:numId="7" w16cid:durableId="503473307">
    <w:abstractNumId w:val="13"/>
  </w:num>
  <w:num w:numId="8" w16cid:durableId="1257985033">
    <w:abstractNumId w:val="24"/>
  </w:num>
  <w:num w:numId="9" w16cid:durableId="379130321">
    <w:abstractNumId w:val="1"/>
  </w:num>
  <w:num w:numId="10" w16cid:durableId="770003918">
    <w:abstractNumId w:val="19"/>
  </w:num>
  <w:num w:numId="11" w16cid:durableId="1401901459">
    <w:abstractNumId w:val="22"/>
  </w:num>
  <w:num w:numId="12" w16cid:durableId="1267348948">
    <w:abstractNumId w:val="3"/>
  </w:num>
  <w:num w:numId="13" w16cid:durableId="442455310">
    <w:abstractNumId w:val="8"/>
  </w:num>
  <w:num w:numId="14" w16cid:durableId="266277168">
    <w:abstractNumId w:val="14"/>
  </w:num>
  <w:num w:numId="15" w16cid:durableId="1939173866">
    <w:abstractNumId w:val="28"/>
  </w:num>
  <w:num w:numId="16" w16cid:durableId="941688141">
    <w:abstractNumId w:val="30"/>
  </w:num>
  <w:num w:numId="17" w16cid:durableId="2021152942">
    <w:abstractNumId w:val="29"/>
  </w:num>
  <w:num w:numId="18" w16cid:durableId="1211846349">
    <w:abstractNumId w:val="25"/>
  </w:num>
  <w:num w:numId="19" w16cid:durableId="470362997">
    <w:abstractNumId w:val="32"/>
  </w:num>
  <w:num w:numId="20" w16cid:durableId="2092237882">
    <w:abstractNumId w:val="5"/>
  </w:num>
  <w:num w:numId="21" w16cid:durableId="1109858048">
    <w:abstractNumId w:val="10"/>
  </w:num>
  <w:num w:numId="22" w16cid:durableId="144972984">
    <w:abstractNumId w:val="18"/>
  </w:num>
  <w:num w:numId="23" w16cid:durableId="640428103">
    <w:abstractNumId w:val="27"/>
  </w:num>
  <w:num w:numId="24" w16cid:durableId="294913975">
    <w:abstractNumId w:val="15"/>
  </w:num>
  <w:num w:numId="25" w16cid:durableId="783771297">
    <w:abstractNumId w:val="9"/>
  </w:num>
  <w:num w:numId="26" w16cid:durableId="1467820444">
    <w:abstractNumId w:val="31"/>
  </w:num>
  <w:num w:numId="27" w16cid:durableId="809399600">
    <w:abstractNumId w:val="0"/>
  </w:num>
  <w:num w:numId="28" w16cid:durableId="1503547613">
    <w:abstractNumId w:val="2"/>
  </w:num>
  <w:num w:numId="29" w16cid:durableId="1474365909">
    <w:abstractNumId w:val="21"/>
  </w:num>
  <w:num w:numId="30" w16cid:durableId="1504852699">
    <w:abstractNumId w:val="7"/>
  </w:num>
  <w:num w:numId="31" w16cid:durableId="1221863869">
    <w:abstractNumId w:val="26"/>
  </w:num>
  <w:num w:numId="32" w16cid:durableId="1264877368">
    <w:abstractNumId w:val="20"/>
  </w:num>
  <w:num w:numId="33" w16cid:durableId="1738477891">
    <w:abstractNumId w:val="6"/>
  </w:num>
  <w:num w:numId="34" w16cid:durableId="5191250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BC9"/>
    <w:rsid w:val="000006D4"/>
    <w:rsid w:val="00001B7D"/>
    <w:rsid w:val="00001D71"/>
    <w:rsid w:val="000025AD"/>
    <w:rsid w:val="000039A3"/>
    <w:rsid w:val="00004276"/>
    <w:rsid w:val="00004A86"/>
    <w:rsid w:val="00005AE9"/>
    <w:rsid w:val="00006078"/>
    <w:rsid w:val="000060E1"/>
    <w:rsid w:val="000067AB"/>
    <w:rsid w:val="000068A1"/>
    <w:rsid w:val="000111E0"/>
    <w:rsid w:val="00012060"/>
    <w:rsid w:val="00012689"/>
    <w:rsid w:val="00012984"/>
    <w:rsid w:val="00013370"/>
    <w:rsid w:val="0001442D"/>
    <w:rsid w:val="00015249"/>
    <w:rsid w:val="000157A9"/>
    <w:rsid w:val="00015FCB"/>
    <w:rsid w:val="000163F4"/>
    <w:rsid w:val="000178D0"/>
    <w:rsid w:val="00017E02"/>
    <w:rsid w:val="00017FD5"/>
    <w:rsid w:val="0002157E"/>
    <w:rsid w:val="000216AF"/>
    <w:rsid w:val="000220B7"/>
    <w:rsid w:val="00022B37"/>
    <w:rsid w:val="00022B4D"/>
    <w:rsid w:val="000231B6"/>
    <w:rsid w:val="000232FE"/>
    <w:rsid w:val="00024530"/>
    <w:rsid w:val="00024737"/>
    <w:rsid w:val="000258AC"/>
    <w:rsid w:val="00030DA5"/>
    <w:rsid w:val="00031695"/>
    <w:rsid w:val="000333AB"/>
    <w:rsid w:val="00035410"/>
    <w:rsid w:val="00035DB7"/>
    <w:rsid w:val="000360CF"/>
    <w:rsid w:val="00037023"/>
    <w:rsid w:val="00037EE4"/>
    <w:rsid w:val="0004103A"/>
    <w:rsid w:val="000426AA"/>
    <w:rsid w:val="0004316E"/>
    <w:rsid w:val="00043F2C"/>
    <w:rsid w:val="00044C0A"/>
    <w:rsid w:val="00046400"/>
    <w:rsid w:val="000472A3"/>
    <w:rsid w:val="00047B8E"/>
    <w:rsid w:val="00047CEB"/>
    <w:rsid w:val="00052339"/>
    <w:rsid w:val="00056510"/>
    <w:rsid w:val="00062E59"/>
    <w:rsid w:val="00063463"/>
    <w:rsid w:val="0006486E"/>
    <w:rsid w:val="00064998"/>
    <w:rsid w:val="000653F0"/>
    <w:rsid w:val="000656E6"/>
    <w:rsid w:val="00065B88"/>
    <w:rsid w:val="00066109"/>
    <w:rsid w:val="00067804"/>
    <w:rsid w:val="000704C1"/>
    <w:rsid w:val="00070947"/>
    <w:rsid w:val="00071708"/>
    <w:rsid w:val="000718AD"/>
    <w:rsid w:val="00073EB6"/>
    <w:rsid w:val="00075B7A"/>
    <w:rsid w:val="00077621"/>
    <w:rsid w:val="000807EE"/>
    <w:rsid w:val="0008186A"/>
    <w:rsid w:val="00082509"/>
    <w:rsid w:val="00082755"/>
    <w:rsid w:val="00082F8D"/>
    <w:rsid w:val="00083D04"/>
    <w:rsid w:val="00084EAF"/>
    <w:rsid w:val="00085C30"/>
    <w:rsid w:val="0008618B"/>
    <w:rsid w:val="00086D96"/>
    <w:rsid w:val="00090D98"/>
    <w:rsid w:val="000915DE"/>
    <w:rsid w:val="00091EF5"/>
    <w:rsid w:val="000926CE"/>
    <w:rsid w:val="00092DA6"/>
    <w:rsid w:val="0009374D"/>
    <w:rsid w:val="00094578"/>
    <w:rsid w:val="00094895"/>
    <w:rsid w:val="00094E1B"/>
    <w:rsid w:val="0009502A"/>
    <w:rsid w:val="000952E1"/>
    <w:rsid w:val="00095AB1"/>
    <w:rsid w:val="00097289"/>
    <w:rsid w:val="00097739"/>
    <w:rsid w:val="00097D9A"/>
    <w:rsid w:val="000A0563"/>
    <w:rsid w:val="000A1947"/>
    <w:rsid w:val="000A21AE"/>
    <w:rsid w:val="000A3B28"/>
    <w:rsid w:val="000A42AB"/>
    <w:rsid w:val="000A4557"/>
    <w:rsid w:val="000A60D7"/>
    <w:rsid w:val="000A672B"/>
    <w:rsid w:val="000B1D37"/>
    <w:rsid w:val="000B328E"/>
    <w:rsid w:val="000B3ACB"/>
    <w:rsid w:val="000B3C0E"/>
    <w:rsid w:val="000B3D5E"/>
    <w:rsid w:val="000B467C"/>
    <w:rsid w:val="000B6A72"/>
    <w:rsid w:val="000C0271"/>
    <w:rsid w:val="000C25BD"/>
    <w:rsid w:val="000C3FFB"/>
    <w:rsid w:val="000C3FFC"/>
    <w:rsid w:val="000C4C36"/>
    <w:rsid w:val="000C58E0"/>
    <w:rsid w:val="000C5CFF"/>
    <w:rsid w:val="000C5EA3"/>
    <w:rsid w:val="000D0A9D"/>
    <w:rsid w:val="000D1C87"/>
    <w:rsid w:val="000D2313"/>
    <w:rsid w:val="000D3167"/>
    <w:rsid w:val="000D3CB1"/>
    <w:rsid w:val="000D5F71"/>
    <w:rsid w:val="000D6469"/>
    <w:rsid w:val="000D720B"/>
    <w:rsid w:val="000D7419"/>
    <w:rsid w:val="000D7718"/>
    <w:rsid w:val="000E0318"/>
    <w:rsid w:val="000E100B"/>
    <w:rsid w:val="000E4E12"/>
    <w:rsid w:val="000E4FE4"/>
    <w:rsid w:val="000E5582"/>
    <w:rsid w:val="000E628D"/>
    <w:rsid w:val="000E7435"/>
    <w:rsid w:val="000E7449"/>
    <w:rsid w:val="000E7D96"/>
    <w:rsid w:val="000F188D"/>
    <w:rsid w:val="000F4546"/>
    <w:rsid w:val="000F4B82"/>
    <w:rsid w:val="000F50D9"/>
    <w:rsid w:val="000F7204"/>
    <w:rsid w:val="00100320"/>
    <w:rsid w:val="001011B3"/>
    <w:rsid w:val="00101504"/>
    <w:rsid w:val="00102069"/>
    <w:rsid w:val="00102AB9"/>
    <w:rsid w:val="001047EF"/>
    <w:rsid w:val="00105566"/>
    <w:rsid w:val="0010582A"/>
    <w:rsid w:val="00105BCB"/>
    <w:rsid w:val="00105E89"/>
    <w:rsid w:val="00105F78"/>
    <w:rsid w:val="001077DC"/>
    <w:rsid w:val="001112F6"/>
    <w:rsid w:val="0011274E"/>
    <w:rsid w:val="00112BD6"/>
    <w:rsid w:val="00113A03"/>
    <w:rsid w:val="00113F1C"/>
    <w:rsid w:val="0011544A"/>
    <w:rsid w:val="00116010"/>
    <w:rsid w:val="00116313"/>
    <w:rsid w:val="00120B50"/>
    <w:rsid w:val="00122847"/>
    <w:rsid w:val="001233B7"/>
    <w:rsid w:val="001245C0"/>
    <w:rsid w:val="00124E0F"/>
    <w:rsid w:val="001251C5"/>
    <w:rsid w:val="0012561A"/>
    <w:rsid w:val="00125BB9"/>
    <w:rsid w:val="0012662F"/>
    <w:rsid w:val="001266C6"/>
    <w:rsid w:val="0012679F"/>
    <w:rsid w:val="001314CE"/>
    <w:rsid w:val="00131AA8"/>
    <w:rsid w:val="00131D26"/>
    <w:rsid w:val="00131ED1"/>
    <w:rsid w:val="00132195"/>
    <w:rsid w:val="00132A6B"/>
    <w:rsid w:val="001333A8"/>
    <w:rsid w:val="00133761"/>
    <w:rsid w:val="00134EFE"/>
    <w:rsid w:val="0013611B"/>
    <w:rsid w:val="00136F1F"/>
    <w:rsid w:val="00136F84"/>
    <w:rsid w:val="001400FB"/>
    <w:rsid w:val="00142300"/>
    <w:rsid w:val="001458BE"/>
    <w:rsid w:val="001461B5"/>
    <w:rsid w:val="0014641A"/>
    <w:rsid w:val="0014656F"/>
    <w:rsid w:val="00146FCB"/>
    <w:rsid w:val="00147B27"/>
    <w:rsid w:val="00147F4E"/>
    <w:rsid w:val="0015047B"/>
    <w:rsid w:val="0015311A"/>
    <w:rsid w:val="001534BA"/>
    <w:rsid w:val="00153DE1"/>
    <w:rsid w:val="001545E7"/>
    <w:rsid w:val="0015664B"/>
    <w:rsid w:val="0015664C"/>
    <w:rsid w:val="0016052A"/>
    <w:rsid w:val="00160892"/>
    <w:rsid w:val="00160938"/>
    <w:rsid w:val="00163B9B"/>
    <w:rsid w:val="00165AFD"/>
    <w:rsid w:val="00165DDF"/>
    <w:rsid w:val="00166519"/>
    <w:rsid w:val="00167206"/>
    <w:rsid w:val="0016740C"/>
    <w:rsid w:val="001703C4"/>
    <w:rsid w:val="00170B19"/>
    <w:rsid w:val="00171A1F"/>
    <w:rsid w:val="00173B17"/>
    <w:rsid w:val="00173B6B"/>
    <w:rsid w:val="00173CEC"/>
    <w:rsid w:val="00174C1E"/>
    <w:rsid w:val="00174CE0"/>
    <w:rsid w:val="00174FED"/>
    <w:rsid w:val="0017522B"/>
    <w:rsid w:val="0017671C"/>
    <w:rsid w:val="00180DA3"/>
    <w:rsid w:val="00180FEA"/>
    <w:rsid w:val="001810EC"/>
    <w:rsid w:val="001815F0"/>
    <w:rsid w:val="001824AD"/>
    <w:rsid w:val="00183EBA"/>
    <w:rsid w:val="00184001"/>
    <w:rsid w:val="0018424C"/>
    <w:rsid w:val="00184849"/>
    <w:rsid w:val="00184EA1"/>
    <w:rsid w:val="00185389"/>
    <w:rsid w:val="00185E72"/>
    <w:rsid w:val="001870EA"/>
    <w:rsid w:val="00187E97"/>
    <w:rsid w:val="001926DA"/>
    <w:rsid w:val="00194CC1"/>
    <w:rsid w:val="00196798"/>
    <w:rsid w:val="00196BD4"/>
    <w:rsid w:val="001A01BF"/>
    <w:rsid w:val="001A0698"/>
    <w:rsid w:val="001A0BA8"/>
    <w:rsid w:val="001A1095"/>
    <w:rsid w:val="001A1F4D"/>
    <w:rsid w:val="001A2D41"/>
    <w:rsid w:val="001A3D6A"/>
    <w:rsid w:val="001A3F6F"/>
    <w:rsid w:val="001A7006"/>
    <w:rsid w:val="001A705C"/>
    <w:rsid w:val="001A724A"/>
    <w:rsid w:val="001B0BDF"/>
    <w:rsid w:val="001B1639"/>
    <w:rsid w:val="001B1EBC"/>
    <w:rsid w:val="001B437A"/>
    <w:rsid w:val="001C028B"/>
    <w:rsid w:val="001C095C"/>
    <w:rsid w:val="001C25ED"/>
    <w:rsid w:val="001C26D2"/>
    <w:rsid w:val="001C29EA"/>
    <w:rsid w:val="001C2BC9"/>
    <w:rsid w:val="001C3350"/>
    <w:rsid w:val="001C4F7E"/>
    <w:rsid w:val="001C54E1"/>
    <w:rsid w:val="001C55BE"/>
    <w:rsid w:val="001C5F64"/>
    <w:rsid w:val="001C69F2"/>
    <w:rsid w:val="001C7353"/>
    <w:rsid w:val="001C74C5"/>
    <w:rsid w:val="001D0A7E"/>
    <w:rsid w:val="001D2EAB"/>
    <w:rsid w:val="001D3A8A"/>
    <w:rsid w:val="001D3F89"/>
    <w:rsid w:val="001D49A3"/>
    <w:rsid w:val="001D5006"/>
    <w:rsid w:val="001D5212"/>
    <w:rsid w:val="001D52B4"/>
    <w:rsid w:val="001D5B19"/>
    <w:rsid w:val="001D6C21"/>
    <w:rsid w:val="001D7B7E"/>
    <w:rsid w:val="001E0F7E"/>
    <w:rsid w:val="001E1433"/>
    <w:rsid w:val="001E22B9"/>
    <w:rsid w:val="001E5DA4"/>
    <w:rsid w:val="001E5F3D"/>
    <w:rsid w:val="001E6EFB"/>
    <w:rsid w:val="001F07B9"/>
    <w:rsid w:val="001F1366"/>
    <w:rsid w:val="001F2A69"/>
    <w:rsid w:val="001F3A37"/>
    <w:rsid w:val="001F3B35"/>
    <w:rsid w:val="001F6335"/>
    <w:rsid w:val="001F6D02"/>
    <w:rsid w:val="001F7548"/>
    <w:rsid w:val="001F7E44"/>
    <w:rsid w:val="0020039A"/>
    <w:rsid w:val="00200FD8"/>
    <w:rsid w:val="0020108E"/>
    <w:rsid w:val="00201135"/>
    <w:rsid w:val="00201CFA"/>
    <w:rsid w:val="00202D46"/>
    <w:rsid w:val="00206AA2"/>
    <w:rsid w:val="00206FEA"/>
    <w:rsid w:val="00207CA8"/>
    <w:rsid w:val="00207EDA"/>
    <w:rsid w:val="002106A1"/>
    <w:rsid w:val="00210A35"/>
    <w:rsid w:val="00213D6A"/>
    <w:rsid w:val="00215245"/>
    <w:rsid w:val="0021775D"/>
    <w:rsid w:val="0022187C"/>
    <w:rsid w:val="00222499"/>
    <w:rsid w:val="002229ED"/>
    <w:rsid w:val="00223C98"/>
    <w:rsid w:val="00223DC9"/>
    <w:rsid w:val="0022530F"/>
    <w:rsid w:val="0023062D"/>
    <w:rsid w:val="00230FF5"/>
    <w:rsid w:val="00232DFE"/>
    <w:rsid w:val="00233BE8"/>
    <w:rsid w:val="002356EB"/>
    <w:rsid w:val="002367C8"/>
    <w:rsid w:val="002413F6"/>
    <w:rsid w:val="00243AB8"/>
    <w:rsid w:val="0024405D"/>
    <w:rsid w:val="00244B2A"/>
    <w:rsid w:val="00245FD0"/>
    <w:rsid w:val="00247051"/>
    <w:rsid w:val="002472C3"/>
    <w:rsid w:val="0025196D"/>
    <w:rsid w:val="00251CBF"/>
    <w:rsid w:val="00251E78"/>
    <w:rsid w:val="002528A4"/>
    <w:rsid w:val="00252FD4"/>
    <w:rsid w:val="00253C1B"/>
    <w:rsid w:val="0025509F"/>
    <w:rsid w:val="00255B62"/>
    <w:rsid w:val="00255C70"/>
    <w:rsid w:val="00256282"/>
    <w:rsid w:val="002610CD"/>
    <w:rsid w:val="002613D3"/>
    <w:rsid w:val="00261A4E"/>
    <w:rsid w:val="00261A5E"/>
    <w:rsid w:val="00262E69"/>
    <w:rsid w:val="00263277"/>
    <w:rsid w:val="002639BA"/>
    <w:rsid w:val="00263BF7"/>
    <w:rsid w:val="00263E55"/>
    <w:rsid w:val="00263EBF"/>
    <w:rsid w:val="002657CA"/>
    <w:rsid w:val="00265B28"/>
    <w:rsid w:val="0026610D"/>
    <w:rsid w:val="00266208"/>
    <w:rsid w:val="00266C4B"/>
    <w:rsid w:val="00267201"/>
    <w:rsid w:val="00274394"/>
    <w:rsid w:val="0027450A"/>
    <w:rsid w:val="00280FA2"/>
    <w:rsid w:val="00281FC0"/>
    <w:rsid w:val="002826C0"/>
    <w:rsid w:val="00282F67"/>
    <w:rsid w:val="00283130"/>
    <w:rsid w:val="00285439"/>
    <w:rsid w:val="0028567B"/>
    <w:rsid w:val="00285D75"/>
    <w:rsid w:val="0028632B"/>
    <w:rsid w:val="0028663D"/>
    <w:rsid w:val="00287B90"/>
    <w:rsid w:val="00290C2F"/>
    <w:rsid w:val="0029105B"/>
    <w:rsid w:val="002911F6"/>
    <w:rsid w:val="00292A15"/>
    <w:rsid w:val="002936E7"/>
    <w:rsid w:val="00294063"/>
    <w:rsid w:val="002956F4"/>
    <w:rsid w:val="00296D99"/>
    <w:rsid w:val="002A0A54"/>
    <w:rsid w:val="002A146F"/>
    <w:rsid w:val="002A1913"/>
    <w:rsid w:val="002A458F"/>
    <w:rsid w:val="002A48FA"/>
    <w:rsid w:val="002A7063"/>
    <w:rsid w:val="002B1FFE"/>
    <w:rsid w:val="002B2E79"/>
    <w:rsid w:val="002B4A6D"/>
    <w:rsid w:val="002B67AB"/>
    <w:rsid w:val="002B7226"/>
    <w:rsid w:val="002C0D2A"/>
    <w:rsid w:val="002C0F0E"/>
    <w:rsid w:val="002C1BBC"/>
    <w:rsid w:val="002C2AD9"/>
    <w:rsid w:val="002C6301"/>
    <w:rsid w:val="002C6557"/>
    <w:rsid w:val="002C6FDC"/>
    <w:rsid w:val="002C718D"/>
    <w:rsid w:val="002C75AB"/>
    <w:rsid w:val="002D0619"/>
    <w:rsid w:val="002D1565"/>
    <w:rsid w:val="002D1854"/>
    <w:rsid w:val="002D3CF7"/>
    <w:rsid w:val="002D4461"/>
    <w:rsid w:val="002D5805"/>
    <w:rsid w:val="002D5C2B"/>
    <w:rsid w:val="002D5CB7"/>
    <w:rsid w:val="002D6309"/>
    <w:rsid w:val="002E13E7"/>
    <w:rsid w:val="002E27B4"/>
    <w:rsid w:val="002E2A99"/>
    <w:rsid w:val="002E2C13"/>
    <w:rsid w:val="002E4B13"/>
    <w:rsid w:val="002E5AA4"/>
    <w:rsid w:val="002E667A"/>
    <w:rsid w:val="002E6E0C"/>
    <w:rsid w:val="002F2CFB"/>
    <w:rsid w:val="002F3795"/>
    <w:rsid w:val="002F3F3F"/>
    <w:rsid w:val="002F4764"/>
    <w:rsid w:val="002F5C30"/>
    <w:rsid w:val="002F798D"/>
    <w:rsid w:val="00300082"/>
    <w:rsid w:val="0030054C"/>
    <w:rsid w:val="00300D07"/>
    <w:rsid w:val="003017D3"/>
    <w:rsid w:val="00301F05"/>
    <w:rsid w:val="00302037"/>
    <w:rsid w:val="00302C1A"/>
    <w:rsid w:val="00303FC0"/>
    <w:rsid w:val="00305B2D"/>
    <w:rsid w:val="00305E7D"/>
    <w:rsid w:val="003116AC"/>
    <w:rsid w:val="003116B5"/>
    <w:rsid w:val="00311B16"/>
    <w:rsid w:val="003131B1"/>
    <w:rsid w:val="00314ED5"/>
    <w:rsid w:val="00314FC9"/>
    <w:rsid w:val="00315178"/>
    <w:rsid w:val="00316056"/>
    <w:rsid w:val="003163B1"/>
    <w:rsid w:val="00316645"/>
    <w:rsid w:val="00316B16"/>
    <w:rsid w:val="0031786B"/>
    <w:rsid w:val="0032166C"/>
    <w:rsid w:val="003224C3"/>
    <w:rsid w:val="003225A2"/>
    <w:rsid w:val="003235A5"/>
    <w:rsid w:val="003238C0"/>
    <w:rsid w:val="00324D5A"/>
    <w:rsid w:val="00325346"/>
    <w:rsid w:val="00325CBD"/>
    <w:rsid w:val="00326650"/>
    <w:rsid w:val="003279B8"/>
    <w:rsid w:val="003310F1"/>
    <w:rsid w:val="003323F7"/>
    <w:rsid w:val="0033301C"/>
    <w:rsid w:val="0033306F"/>
    <w:rsid w:val="003332C5"/>
    <w:rsid w:val="00333433"/>
    <w:rsid w:val="00333930"/>
    <w:rsid w:val="00333E7E"/>
    <w:rsid w:val="003352B8"/>
    <w:rsid w:val="00336EE4"/>
    <w:rsid w:val="00337DC7"/>
    <w:rsid w:val="00340B3C"/>
    <w:rsid w:val="003418B8"/>
    <w:rsid w:val="0034242C"/>
    <w:rsid w:val="00343CFC"/>
    <w:rsid w:val="00344078"/>
    <w:rsid w:val="00345EFA"/>
    <w:rsid w:val="0035088F"/>
    <w:rsid w:val="00350924"/>
    <w:rsid w:val="00351E74"/>
    <w:rsid w:val="003522CC"/>
    <w:rsid w:val="0035276A"/>
    <w:rsid w:val="00352AFB"/>
    <w:rsid w:val="003530EE"/>
    <w:rsid w:val="003543D8"/>
    <w:rsid w:val="00355115"/>
    <w:rsid w:val="003563FA"/>
    <w:rsid w:val="003565E8"/>
    <w:rsid w:val="00356767"/>
    <w:rsid w:val="00357339"/>
    <w:rsid w:val="00360204"/>
    <w:rsid w:val="00360C7B"/>
    <w:rsid w:val="0036165C"/>
    <w:rsid w:val="00362118"/>
    <w:rsid w:val="00362A94"/>
    <w:rsid w:val="00362EC9"/>
    <w:rsid w:val="003639F9"/>
    <w:rsid w:val="00364042"/>
    <w:rsid w:val="0036638C"/>
    <w:rsid w:val="003669AA"/>
    <w:rsid w:val="00366E0B"/>
    <w:rsid w:val="00367B63"/>
    <w:rsid w:val="0037096E"/>
    <w:rsid w:val="00370D4C"/>
    <w:rsid w:val="0037151B"/>
    <w:rsid w:val="003715AA"/>
    <w:rsid w:val="00371A1D"/>
    <w:rsid w:val="00371B28"/>
    <w:rsid w:val="00373BB1"/>
    <w:rsid w:val="00376D5F"/>
    <w:rsid w:val="00377EC6"/>
    <w:rsid w:val="00380424"/>
    <w:rsid w:val="00380715"/>
    <w:rsid w:val="00380BBD"/>
    <w:rsid w:val="00383DEB"/>
    <w:rsid w:val="003845F3"/>
    <w:rsid w:val="003847A4"/>
    <w:rsid w:val="003849B3"/>
    <w:rsid w:val="00385ACC"/>
    <w:rsid w:val="0038751A"/>
    <w:rsid w:val="00387C16"/>
    <w:rsid w:val="003912FC"/>
    <w:rsid w:val="0039142E"/>
    <w:rsid w:val="0039143A"/>
    <w:rsid w:val="00392260"/>
    <w:rsid w:val="003928EE"/>
    <w:rsid w:val="00392E73"/>
    <w:rsid w:val="00394026"/>
    <w:rsid w:val="00394A8F"/>
    <w:rsid w:val="00394ED5"/>
    <w:rsid w:val="00394F90"/>
    <w:rsid w:val="00395E0A"/>
    <w:rsid w:val="00396221"/>
    <w:rsid w:val="00396D3F"/>
    <w:rsid w:val="0039767C"/>
    <w:rsid w:val="003A163D"/>
    <w:rsid w:val="003A1FE3"/>
    <w:rsid w:val="003A37BE"/>
    <w:rsid w:val="003A3F2A"/>
    <w:rsid w:val="003A55BE"/>
    <w:rsid w:val="003A5999"/>
    <w:rsid w:val="003A6581"/>
    <w:rsid w:val="003A7EB2"/>
    <w:rsid w:val="003B0B63"/>
    <w:rsid w:val="003B1785"/>
    <w:rsid w:val="003B218C"/>
    <w:rsid w:val="003B3CCF"/>
    <w:rsid w:val="003B4C4A"/>
    <w:rsid w:val="003B5EAC"/>
    <w:rsid w:val="003B7E7A"/>
    <w:rsid w:val="003C00C4"/>
    <w:rsid w:val="003C14E9"/>
    <w:rsid w:val="003C1E33"/>
    <w:rsid w:val="003C1EE5"/>
    <w:rsid w:val="003C403D"/>
    <w:rsid w:val="003C54BC"/>
    <w:rsid w:val="003C5629"/>
    <w:rsid w:val="003D0CDC"/>
    <w:rsid w:val="003D1DCC"/>
    <w:rsid w:val="003D2446"/>
    <w:rsid w:val="003D2FCA"/>
    <w:rsid w:val="003D4200"/>
    <w:rsid w:val="003D4ED1"/>
    <w:rsid w:val="003D61DE"/>
    <w:rsid w:val="003D6D82"/>
    <w:rsid w:val="003E0216"/>
    <w:rsid w:val="003E22A5"/>
    <w:rsid w:val="003E2FBF"/>
    <w:rsid w:val="003E3586"/>
    <w:rsid w:val="003E3AC8"/>
    <w:rsid w:val="003E4547"/>
    <w:rsid w:val="003E4E8B"/>
    <w:rsid w:val="003E55CF"/>
    <w:rsid w:val="003E7279"/>
    <w:rsid w:val="003E7ACA"/>
    <w:rsid w:val="003F0F2C"/>
    <w:rsid w:val="003F112A"/>
    <w:rsid w:val="003F168F"/>
    <w:rsid w:val="003F1A5E"/>
    <w:rsid w:val="003F1CDE"/>
    <w:rsid w:val="003F3EFB"/>
    <w:rsid w:val="003F4A30"/>
    <w:rsid w:val="003F4E12"/>
    <w:rsid w:val="003F5AA9"/>
    <w:rsid w:val="003F5BCD"/>
    <w:rsid w:val="003F64C5"/>
    <w:rsid w:val="003F66BC"/>
    <w:rsid w:val="003F6A42"/>
    <w:rsid w:val="00401440"/>
    <w:rsid w:val="004018B1"/>
    <w:rsid w:val="004018E3"/>
    <w:rsid w:val="0040265A"/>
    <w:rsid w:val="004030D3"/>
    <w:rsid w:val="004045FF"/>
    <w:rsid w:val="00404BF5"/>
    <w:rsid w:val="00405F98"/>
    <w:rsid w:val="00407DEC"/>
    <w:rsid w:val="0041070E"/>
    <w:rsid w:val="00410A2F"/>
    <w:rsid w:val="00411509"/>
    <w:rsid w:val="00411811"/>
    <w:rsid w:val="00412978"/>
    <w:rsid w:val="004135D2"/>
    <w:rsid w:val="0041403A"/>
    <w:rsid w:val="00414888"/>
    <w:rsid w:val="00415EAD"/>
    <w:rsid w:val="004167B0"/>
    <w:rsid w:val="00417E6A"/>
    <w:rsid w:val="00420045"/>
    <w:rsid w:val="0042015F"/>
    <w:rsid w:val="00420A77"/>
    <w:rsid w:val="00420E90"/>
    <w:rsid w:val="004219E1"/>
    <w:rsid w:val="00421CDA"/>
    <w:rsid w:val="00421E51"/>
    <w:rsid w:val="00423727"/>
    <w:rsid w:val="004240F6"/>
    <w:rsid w:val="00424D3A"/>
    <w:rsid w:val="0042695C"/>
    <w:rsid w:val="00427C74"/>
    <w:rsid w:val="00430440"/>
    <w:rsid w:val="00430B9E"/>
    <w:rsid w:val="00431A64"/>
    <w:rsid w:val="00434044"/>
    <w:rsid w:val="00435E77"/>
    <w:rsid w:val="004364A4"/>
    <w:rsid w:val="00436F0F"/>
    <w:rsid w:val="00437075"/>
    <w:rsid w:val="004402CA"/>
    <w:rsid w:val="00440CCA"/>
    <w:rsid w:val="00442B19"/>
    <w:rsid w:val="00443BD8"/>
    <w:rsid w:val="00445882"/>
    <w:rsid w:val="0045061A"/>
    <w:rsid w:val="0045168D"/>
    <w:rsid w:val="0045338E"/>
    <w:rsid w:val="004578D2"/>
    <w:rsid w:val="00457A64"/>
    <w:rsid w:val="00460590"/>
    <w:rsid w:val="00462376"/>
    <w:rsid w:val="00462410"/>
    <w:rsid w:val="00462CD3"/>
    <w:rsid w:val="00463113"/>
    <w:rsid w:val="00463A5C"/>
    <w:rsid w:val="00463E39"/>
    <w:rsid w:val="004643B2"/>
    <w:rsid w:val="00465696"/>
    <w:rsid w:val="00465C44"/>
    <w:rsid w:val="00466120"/>
    <w:rsid w:val="00467E6B"/>
    <w:rsid w:val="004705D4"/>
    <w:rsid w:val="00470F87"/>
    <w:rsid w:val="00471C8D"/>
    <w:rsid w:val="00474C0E"/>
    <w:rsid w:val="00476086"/>
    <w:rsid w:val="0048010C"/>
    <w:rsid w:val="00480110"/>
    <w:rsid w:val="00480756"/>
    <w:rsid w:val="00481BE5"/>
    <w:rsid w:val="00481F98"/>
    <w:rsid w:val="00482777"/>
    <w:rsid w:val="00482B2C"/>
    <w:rsid w:val="00484D96"/>
    <w:rsid w:val="00484F37"/>
    <w:rsid w:val="004860F9"/>
    <w:rsid w:val="00486EF4"/>
    <w:rsid w:val="0049048D"/>
    <w:rsid w:val="00491358"/>
    <w:rsid w:val="00492541"/>
    <w:rsid w:val="0049287F"/>
    <w:rsid w:val="0049508F"/>
    <w:rsid w:val="00495364"/>
    <w:rsid w:val="00495565"/>
    <w:rsid w:val="00497CF8"/>
    <w:rsid w:val="004A0E0F"/>
    <w:rsid w:val="004A0F0C"/>
    <w:rsid w:val="004A1069"/>
    <w:rsid w:val="004A1C6B"/>
    <w:rsid w:val="004A1E63"/>
    <w:rsid w:val="004A2F0E"/>
    <w:rsid w:val="004A3CD6"/>
    <w:rsid w:val="004A3E67"/>
    <w:rsid w:val="004A4151"/>
    <w:rsid w:val="004A4F1E"/>
    <w:rsid w:val="004A5256"/>
    <w:rsid w:val="004A5655"/>
    <w:rsid w:val="004A7653"/>
    <w:rsid w:val="004A7BC6"/>
    <w:rsid w:val="004A7F7A"/>
    <w:rsid w:val="004B17E5"/>
    <w:rsid w:val="004B1ACB"/>
    <w:rsid w:val="004B275C"/>
    <w:rsid w:val="004B2EF7"/>
    <w:rsid w:val="004B3FC6"/>
    <w:rsid w:val="004B51C6"/>
    <w:rsid w:val="004B6241"/>
    <w:rsid w:val="004B68DE"/>
    <w:rsid w:val="004C1182"/>
    <w:rsid w:val="004C1BC9"/>
    <w:rsid w:val="004C1D7D"/>
    <w:rsid w:val="004C4C4E"/>
    <w:rsid w:val="004C7DB9"/>
    <w:rsid w:val="004D03B0"/>
    <w:rsid w:val="004D11A9"/>
    <w:rsid w:val="004D1651"/>
    <w:rsid w:val="004D18BB"/>
    <w:rsid w:val="004D24DA"/>
    <w:rsid w:val="004D3A2A"/>
    <w:rsid w:val="004D6363"/>
    <w:rsid w:val="004D64F6"/>
    <w:rsid w:val="004D685E"/>
    <w:rsid w:val="004E00EC"/>
    <w:rsid w:val="004E13A6"/>
    <w:rsid w:val="004E307D"/>
    <w:rsid w:val="004E321B"/>
    <w:rsid w:val="004E40DC"/>
    <w:rsid w:val="004E5312"/>
    <w:rsid w:val="004E5AF1"/>
    <w:rsid w:val="004E5E9E"/>
    <w:rsid w:val="004E62A1"/>
    <w:rsid w:val="004E6ED8"/>
    <w:rsid w:val="004E6F5A"/>
    <w:rsid w:val="004E6F7F"/>
    <w:rsid w:val="004F1342"/>
    <w:rsid w:val="004F30CF"/>
    <w:rsid w:val="004F3158"/>
    <w:rsid w:val="004F4085"/>
    <w:rsid w:val="004F4695"/>
    <w:rsid w:val="004F7021"/>
    <w:rsid w:val="00500D56"/>
    <w:rsid w:val="00501094"/>
    <w:rsid w:val="00501097"/>
    <w:rsid w:val="0050395B"/>
    <w:rsid w:val="00503F75"/>
    <w:rsid w:val="0050426B"/>
    <w:rsid w:val="00504293"/>
    <w:rsid w:val="0050523B"/>
    <w:rsid w:val="00505900"/>
    <w:rsid w:val="00510FB4"/>
    <w:rsid w:val="00511358"/>
    <w:rsid w:val="00511493"/>
    <w:rsid w:val="00511517"/>
    <w:rsid w:val="00512805"/>
    <w:rsid w:val="005128EA"/>
    <w:rsid w:val="00512B7D"/>
    <w:rsid w:val="0051301B"/>
    <w:rsid w:val="00514BBE"/>
    <w:rsid w:val="00514FA0"/>
    <w:rsid w:val="00517037"/>
    <w:rsid w:val="00521A1E"/>
    <w:rsid w:val="00522663"/>
    <w:rsid w:val="00523A4E"/>
    <w:rsid w:val="005275AA"/>
    <w:rsid w:val="00530077"/>
    <w:rsid w:val="005309F2"/>
    <w:rsid w:val="00530A1E"/>
    <w:rsid w:val="00531294"/>
    <w:rsid w:val="00532989"/>
    <w:rsid w:val="00532AB4"/>
    <w:rsid w:val="0053342E"/>
    <w:rsid w:val="0053375B"/>
    <w:rsid w:val="005357D7"/>
    <w:rsid w:val="00536C01"/>
    <w:rsid w:val="00537075"/>
    <w:rsid w:val="00540889"/>
    <w:rsid w:val="005415C6"/>
    <w:rsid w:val="00541B42"/>
    <w:rsid w:val="00541E84"/>
    <w:rsid w:val="0054281F"/>
    <w:rsid w:val="00543FB3"/>
    <w:rsid w:val="005451C5"/>
    <w:rsid w:val="00545791"/>
    <w:rsid w:val="00546AF3"/>
    <w:rsid w:val="00547724"/>
    <w:rsid w:val="00547FA6"/>
    <w:rsid w:val="0055019A"/>
    <w:rsid w:val="00550A6E"/>
    <w:rsid w:val="00550CAD"/>
    <w:rsid w:val="005511AE"/>
    <w:rsid w:val="005513DA"/>
    <w:rsid w:val="00551AAF"/>
    <w:rsid w:val="005520FD"/>
    <w:rsid w:val="00553497"/>
    <w:rsid w:val="00554C6E"/>
    <w:rsid w:val="00555E30"/>
    <w:rsid w:val="0056005B"/>
    <w:rsid w:val="005606A3"/>
    <w:rsid w:val="005609DA"/>
    <w:rsid w:val="00561045"/>
    <w:rsid w:val="00561342"/>
    <w:rsid w:val="0056136E"/>
    <w:rsid w:val="005614A3"/>
    <w:rsid w:val="00561FA9"/>
    <w:rsid w:val="00564976"/>
    <w:rsid w:val="00566803"/>
    <w:rsid w:val="005677B8"/>
    <w:rsid w:val="00571737"/>
    <w:rsid w:val="00571CD5"/>
    <w:rsid w:val="0057217E"/>
    <w:rsid w:val="005737A4"/>
    <w:rsid w:val="005748E4"/>
    <w:rsid w:val="00574F77"/>
    <w:rsid w:val="005754A5"/>
    <w:rsid w:val="0057562E"/>
    <w:rsid w:val="00576691"/>
    <w:rsid w:val="00581F12"/>
    <w:rsid w:val="005838B6"/>
    <w:rsid w:val="00583B96"/>
    <w:rsid w:val="00586D11"/>
    <w:rsid w:val="00586E46"/>
    <w:rsid w:val="00590034"/>
    <w:rsid w:val="00590BF1"/>
    <w:rsid w:val="00590EC2"/>
    <w:rsid w:val="00593046"/>
    <w:rsid w:val="0059349C"/>
    <w:rsid w:val="00593A60"/>
    <w:rsid w:val="005940D8"/>
    <w:rsid w:val="0059566C"/>
    <w:rsid w:val="005969DD"/>
    <w:rsid w:val="00596AF2"/>
    <w:rsid w:val="005A40C2"/>
    <w:rsid w:val="005A57C5"/>
    <w:rsid w:val="005A60B7"/>
    <w:rsid w:val="005A6999"/>
    <w:rsid w:val="005A7627"/>
    <w:rsid w:val="005A7D5A"/>
    <w:rsid w:val="005A7F4D"/>
    <w:rsid w:val="005B0874"/>
    <w:rsid w:val="005B423C"/>
    <w:rsid w:val="005B553E"/>
    <w:rsid w:val="005B58FD"/>
    <w:rsid w:val="005B79EA"/>
    <w:rsid w:val="005C34DF"/>
    <w:rsid w:val="005C4168"/>
    <w:rsid w:val="005C4609"/>
    <w:rsid w:val="005C4CE9"/>
    <w:rsid w:val="005C6300"/>
    <w:rsid w:val="005D00B7"/>
    <w:rsid w:val="005D0BB6"/>
    <w:rsid w:val="005D12B4"/>
    <w:rsid w:val="005D16F7"/>
    <w:rsid w:val="005D19C9"/>
    <w:rsid w:val="005D23BA"/>
    <w:rsid w:val="005D282C"/>
    <w:rsid w:val="005D52AA"/>
    <w:rsid w:val="005D5C98"/>
    <w:rsid w:val="005D6238"/>
    <w:rsid w:val="005D6382"/>
    <w:rsid w:val="005E0A16"/>
    <w:rsid w:val="005E0E62"/>
    <w:rsid w:val="005E195E"/>
    <w:rsid w:val="005E39D7"/>
    <w:rsid w:val="005E452B"/>
    <w:rsid w:val="005E4D2C"/>
    <w:rsid w:val="005E4D8F"/>
    <w:rsid w:val="005E5E51"/>
    <w:rsid w:val="005E6139"/>
    <w:rsid w:val="005F0A66"/>
    <w:rsid w:val="005F1ADB"/>
    <w:rsid w:val="005F2E58"/>
    <w:rsid w:val="005F3E56"/>
    <w:rsid w:val="005F4192"/>
    <w:rsid w:val="005F478E"/>
    <w:rsid w:val="005F5ADA"/>
    <w:rsid w:val="005F649B"/>
    <w:rsid w:val="005F66B1"/>
    <w:rsid w:val="005F7CAA"/>
    <w:rsid w:val="005F7E66"/>
    <w:rsid w:val="00600330"/>
    <w:rsid w:val="00600B2F"/>
    <w:rsid w:val="00601869"/>
    <w:rsid w:val="00603F9A"/>
    <w:rsid w:val="00604038"/>
    <w:rsid w:val="00604434"/>
    <w:rsid w:val="00604F4B"/>
    <w:rsid w:val="00604F9F"/>
    <w:rsid w:val="00605A48"/>
    <w:rsid w:val="00605AAE"/>
    <w:rsid w:val="0060604C"/>
    <w:rsid w:val="00607449"/>
    <w:rsid w:val="0061094A"/>
    <w:rsid w:val="006116FF"/>
    <w:rsid w:val="00611893"/>
    <w:rsid w:val="006126E7"/>
    <w:rsid w:val="00612836"/>
    <w:rsid w:val="00614A3C"/>
    <w:rsid w:val="006158EE"/>
    <w:rsid w:val="00616BF4"/>
    <w:rsid w:val="00625232"/>
    <w:rsid w:val="006258F2"/>
    <w:rsid w:val="00626550"/>
    <w:rsid w:val="00627109"/>
    <w:rsid w:val="00627F2A"/>
    <w:rsid w:val="00630953"/>
    <w:rsid w:val="00630D9B"/>
    <w:rsid w:val="0063125F"/>
    <w:rsid w:val="006315D6"/>
    <w:rsid w:val="00631613"/>
    <w:rsid w:val="006317DD"/>
    <w:rsid w:val="00631988"/>
    <w:rsid w:val="00632966"/>
    <w:rsid w:val="00632C61"/>
    <w:rsid w:val="006333FB"/>
    <w:rsid w:val="00634C2F"/>
    <w:rsid w:val="00635D0B"/>
    <w:rsid w:val="006376F2"/>
    <w:rsid w:val="006404D3"/>
    <w:rsid w:val="00641118"/>
    <w:rsid w:val="0064156C"/>
    <w:rsid w:val="0064212A"/>
    <w:rsid w:val="006425C7"/>
    <w:rsid w:val="00643E71"/>
    <w:rsid w:val="00644212"/>
    <w:rsid w:val="0064513F"/>
    <w:rsid w:val="0064624E"/>
    <w:rsid w:val="00646D56"/>
    <w:rsid w:val="00647272"/>
    <w:rsid w:val="00647609"/>
    <w:rsid w:val="00647C15"/>
    <w:rsid w:val="00651997"/>
    <w:rsid w:val="00653B41"/>
    <w:rsid w:val="006564D3"/>
    <w:rsid w:val="006568FC"/>
    <w:rsid w:val="00656D23"/>
    <w:rsid w:val="00657508"/>
    <w:rsid w:val="00657ED1"/>
    <w:rsid w:val="00660100"/>
    <w:rsid w:val="0066040E"/>
    <w:rsid w:val="006630B3"/>
    <w:rsid w:val="00663FF5"/>
    <w:rsid w:val="00664660"/>
    <w:rsid w:val="00664A48"/>
    <w:rsid w:val="006651C3"/>
    <w:rsid w:val="00666420"/>
    <w:rsid w:val="006669EE"/>
    <w:rsid w:val="00667215"/>
    <w:rsid w:val="0066767C"/>
    <w:rsid w:val="006677AB"/>
    <w:rsid w:val="006715FD"/>
    <w:rsid w:val="00671A2D"/>
    <w:rsid w:val="006755D4"/>
    <w:rsid w:val="0067602E"/>
    <w:rsid w:val="0067607E"/>
    <w:rsid w:val="00676900"/>
    <w:rsid w:val="006771C7"/>
    <w:rsid w:val="006816CE"/>
    <w:rsid w:val="00682582"/>
    <w:rsid w:val="00682C0E"/>
    <w:rsid w:val="006835E3"/>
    <w:rsid w:val="006837CF"/>
    <w:rsid w:val="00684BC6"/>
    <w:rsid w:val="0068515E"/>
    <w:rsid w:val="00685E1C"/>
    <w:rsid w:val="00686095"/>
    <w:rsid w:val="0068638B"/>
    <w:rsid w:val="00687379"/>
    <w:rsid w:val="00690F4D"/>
    <w:rsid w:val="00691DCB"/>
    <w:rsid w:val="00692F02"/>
    <w:rsid w:val="006954C0"/>
    <w:rsid w:val="00695A5C"/>
    <w:rsid w:val="00696723"/>
    <w:rsid w:val="00696905"/>
    <w:rsid w:val="006974C0"/>
    <w:rsid w:val="006975B3"/>
    <w:rsid w:val="00697F45"/>
    <w:rsid w:val="006A039C"/>
    <w:rsid w:val="006A134C"/>
    <w:rsid w:val="006A1630"/>
    <w:rsid w:val="006A1B3E"/>
    <w:rsid w:val="006A1B69"/>
    <w:rsid w:val="006A1E24"/>
    <w:rsid w:val="006A2928"/>
    <w:rsid w:val="006A4DBA"/>
    <w:rsid w:val="006A5B64"/>
    <w:rsid w:val="006A5DB5"/>
    <w:rsid w:val="006A64E7"/>
    <w:rsid w:val="006A6A92"/>
    <w:rsid w:val="006A6CDA"/>
    <w:rsid w:val="006B221F"/>
    <w:rsid w:val="006B29EF"/>
    <w:rsid w:val="006B3E56"/>
    <w:rsid w:val="006B41A2"/>
    <w:rsid w:val="006B4E7A"/>
    <w:rsid w:val="006B5292"/>
    <w:rsid w:val="006B6DBF"/>
    <w:rsid w:val="006B6E6C"/>
    <w:rsid w:val="006B7AC1"/>
    <w:rsid w:val="006C1CEB"/>
    <w:rsid w:val="006C2EFE"/>
    <w:rsid w:val="006C5386"/>
    <w:rsid w:val="006C59B0"/>
    <w:rsid w:val="006C6AC3"/>
    <w:rsid w:val="006C7693"/>
    <w:rsid w:val="006D04F1"/>
    <w:rsid w:val="006D09B4"/>
    <w:rsid w:val="006D1703"/>
    <w:rsid w:val="006D3991"/>
    <w:rsid w:val="006D3CD6"/>
    <w:rsid w:val="006D4372"/>
    <w:rsid w:val="006D6744"/>
    <w:rsid w:val="006D6DB9"/>
    <w:rsid w:val="006D7DE1"/>
    <w:rsid w:val="006E20F3"/>
    <w:rsid w:val="006E4D42"/>
    <w:rsid w:val="006E5DC4"/>
    <w:rsid w:val="006E5F27"/>
    <w:rsid w:val="006E60DF"/>
    <w:rsid w:val="006E7CCF"/>
    <w:rsid w:val="006F0CE7"/>
    <w:rsid w:val="006F10CF"/>
    <w:rsid w:val="006F2DD9"/>
    <w:rsid w:val="006F2F0B"/>
    <w:rsid w:val="006F3442"/>
    <w:rsid w:val="006F455D"/>
    <w:rsid w:val="006F73E6"/>
    <w:rsid w:val="006F750F"/>
    <w:rsid w:val="006F7C32"/>
    <w:rsid w:val="007002D1"/>
    <w:rsid w:val="00702838"/>
    <w:rsid w:val="0070326E"/>
    <w:rsid w:val="007033CD"/>
    <w:rsid w:val="00703557"/>
    <w:rsid w:val="00703606"/>
    <w:rsid w:val="007037C9"/>
    <w:rsid w:val="007076EA"/>
    <w:rsid w:val="00710E9E"/>
    <w:rsid w:val="00711364"/>
    <w:rsid w:val="007136DA"/>
    <w:rsid w:val="007138D7"/>
    <w:rsid w:val="00713CFC"/>
    <w:rsid w:val="00714BD0"/>
    <w:rsid w:val="00714FE0"/>
    <w:rsid w:val="00715059"/>
    <w:rsid w:val="007151B8"/>
    <w:rsid w:val="00716881"/>
    <w:rsid w:val="00716E2C"/>
    <w:rsid w:val="00720029"/>
    <w:rsid w:val="007210AF"/>
    <w:rsid w:val="00721116"/>
    <w:rsid w:val="00722CDA"/>
    <w:rsid w:val="00723560"/>
    <w:rsid w:val="007242F2"/>
    <w:rsid w:val="0072434D"/>
    <w:rsid w:val="0072489E"/>
    <w:rsid w:val="00724B64"/>
    <w:rsid w:val="007253D1"/>
    <w:rsid w:val="00726E8A"/>
    <w:rsid w:val="0072742C"/>
    <w:rsid w:val="00727580"/>
    <w:rsid w:val="00730893"/>
    <w:rsid w:val="0073110C"/>
    <w:rsid w:val="0073165B"/>
    <w:rsid w:val="00731968"/>
    <w:rsid w:val="00732865"/>
    <w:rsid w:val="00732B0E"/>
    <w:rsid w:val="00733A3F"/>
    <w:rsid w:val="00733DEB"/>
    <w:rsid w:val="0073486F"/>
    <w:rsid w:val="00736435"/>
    <w:rsid w:val="007375A5"/>
    <w:rsid w:val="00737F97"/>
    <w:rsid w:val="0074138A"/>
    <w:rsid w:val="007419F0"/>
    <w:rsid w:val="00741E4F"/>
    <w:rsid w:val="00742080"/>
    <w:rsid w:val="00744459"/>
    <w:rsid w:val="0074581A"/>
    <w:rsid w:val="007474C7"/>
    <w:rsid w:val="007503F5"/>
    <w:rsid w:val="007509A5"/>
    <w:rsid w:val="00750C2C"/>
    <w:rsid w:val="00750EA7"/>
    <w:rsid w:val="00756DC0"/>
    <w:rsid w:val="0075731F"/>
    <w:rsid w:val="00760270"/>
    <w:rsid w:val="00760A84"/>
    <w:rsid w:val="00760EFD"/>
    <w:rsid w:val="00761970"/>
    <w:rsid w:val="00764192"/>
    <w:rsid w:val="007654EB"/>
    <w:rsid w:val="007673D5"/>
    <w:rsid w:val="00770314"/>
    <w:rsid w:val="00770322"/>
    <w:rsid w:val="00770B5D"/>
    <w:rsid w:val="00771165"/>
    <w:rsid w:val="0077161A"/>
    <w:rsid w:val="00771FC3"/>
    <w:rsid w:val="0077274B"/>
    <w:rsid w:val="00772B38"/>
    <w:rsid w:val="00773831"/>
    <w:rsid w:val="007738DC"/>
    <w:rsid w:val="00774303"/>
    <w:rsid w:val="00774EBB"/>
    <w:rsid w:val="00775BFD"/>
    <w:rsid w:val="00781662"/>
    <w:rsid w:val="00781A17"/>
    <w:rsid w:val="00784477"/>
    <w:rsid w:val="0078515B"/>
    <w:rsid w:val="007869EA"/>
    <w:rsid w:val="00787D3A"/>
    <w:rsid w:val="00791065"/>
    <w:rsid w:val="007915F4"/>
    <w:rsid w:val="00791FD8"/>
    <w:rsid w:val="00792C48"/>
    <w:rsid w:val="0079351C"/>
    <w:rsid w:val="007953B6"/>
    <w:rsid w:val="00795973"/>
    <w:rsid w:val="00795EDC"/>
    <w:rsid w:val="00796EBE"/>
    <w:rsid w:val="007A127D"/>
    <w:rsid w:val="007A17B5"/>
    <w:rsid w:val="007A18EC"/>
    <w:rsid w:val="007A2171"/>
    <w:rsid w:val="007A29DC"/>
    <w:rsid w:val="007A56FB"/>
    <w:rsid w:val="007A5E1F"/>
    <w:rsid w:val="007A7BF5"/>
    <w:rsid w:val="007B047A"/>
    <w:rsid w:val="007B0F6F"/>
    <w:rsid w:val="007B1F0C"/>
    <w:rsid w:val="007B2962"/>
    <w:rsid w:val="007B319A"/>
    <w:rsid w:val="007B34FD"/>
    <w:rsid w:val="007B47EA"/>
    <w:rsid w:val="007B5E3B"/>
    <w:rsid w:val="007B61F5"/>
    <w:rsid w:val="007B7240"/>
    <w:rsid w:val="007C0090"/>
    <w:rsid w:val="007C03E0"/>
    <w:rsid w:val="007C1396"/>
    <w:rsid w:val="007C6352"/>
    <w:rsid w:val="007C7B91"/>
    <w:rsid w:val="007D194F"/>
    <w:rsid w:val="007D332D"/>
    <w:rsid w:val="007D5C3D"/>
    <w:rsid w:val="007D62FD"/>
    <w:rsid w:val="007E02B6"/>
    <w:rsid w:val="007E07A1"/>
    <w:rsid w:val="007E0860"/>
    <w:rsid w:val="007E118C"/>
    <w:rsid w:val="007E1363"/>
    <w:rsid w:val="007E1413"/>
    <w:rsid w:val="007E1ADA"/>
    <w:rsid w:val="007E1ADE"/>
    <w:rsid w:val="007E22D0"/>
    <w:rsid w:val="007E2E3A"/>
    <w:rsid w:val="007E5716"/>
    <w:rsid w:val="007F1964"/>
    <w:rsid w:val="007F3715"/>
    <w:rsid w:val="007F4352"/>
    <w:rsid w:val="007F4671"/>
    <w:rsid w:val="007F4D96"/>
    <w:rsid w:val="007F4DC9"/>
    <w:rsid w:val="007F5AD4"/>
    <w:rsid w:val="007F5D0F"/>
    <w:rsid w:val="007F6F8E"/>
    <w:rsid w:val="00801205"/>
    <w:rsid w:val="00801A8E"/>
    <w:rsid w:val="00802799"/>
    <w:rsid w:val="00804698"/>
    <w:rsid w:val="00804A40"/>
    <w:rsid w:val="00804E53"/>
    <w:rsid w:val="0080561C"/>
    <w:rsid w:val="00806E18"/>
    <w:rsid w:val="00811A5D"/>
    <w:rsid w:val="00811E25"/>
    <w:rsid w:val="0081308C"/>
    <w:rsid w:val="00814885"/>
    <w:rsid w:val="00816419"/>
    <w:rsid w:val="008166EF"/>
    <w:rsid w:val="0081794A"/>
    <w:rsid w:val="00817C17"/>
    <w:rsid w:val="0082386D"/>
    <w:rsid w:val="00823C4A"/>
    <w:rsid w:val="00824304"/>
    <w:rsid w:val="008245CB"/>
    <w:rsid w:val="00824706"/>
    <w:rsid w:val="0082564B"/>
    <w:rsid w:val="00825FF6"/>
    <w:rsid w:val="008260F3"/>
    <w:rsid w:val="00826457"/>
    <w:rsid w:val="008316F1"/>
    <w:rsid w:val="00831CAB"/>
    <w:rsid w:val="008330E9"/>
    <w:rsid w:val="008366FF"/>
    <w:rsid w:val="008373F9"/>
    <w:rsid w:val="0084242B"/>
    <w:rsid w:val="00843AA2"/>
    <w:rsid w:val="00843AD7"/>
    <w:rsid w:val="008441EC"/>
    <w:rsid w:val="00845FFA"/>
    <w:rsid w:val="00846326"/>
    <w:rsid w:val="00847848"/>
    <w:rsid w:val="008502BC"/>
    <w:rsid w:val="008521FC"/>
    <w:rsid w:val="00852A66"/>
    <w:rsid w:val="008532A1"/>
    <w:rsid w:val="00853CBA"/>
    <w:rsid w:val="008541BE"/>
    <w:rsid w:val="00854ED9"/>
    <w:rsid w:val="00854FAF"/>
    <w:rsid w:val="0085671D"/>
    <w:rsid w:val="00856F8E"/>
    <w:rsid w:val="0085704F"/>
    <w:rsid w:val="00857261"/>
    <w:rsid w:val="008577A3"/>
    <w:rsid w:val="00857B22"/>
    <w:rsid w:val="008615BD"/>
    <w:rsid w:val="0086302B"/>
    <w:rsid w:val="00863355"/>
    <w:rsid w:val="0086347D"/>
    <w:rsid w:val="00863738"/>
    <w:rsid w:val="008656DE"/>
    <w:rsid w:val="00870459"/>
    <w:rsid w:val="00871480"/>
    <w:rsid w:val="00872482"/>
    <w:rsid w:val="00873585"/>
    <w:rsid w:val="00873E7F"/>
    <w:rsid w:val="00875B38"/>
    <w:rsid w:val="008761A0"/>
    <w:rsid w:val="0087680C"/>
    <w:rsid w:val="0087691D"/>
    <w:rsid w:val="008777C0"/>
    <w:rsid w:val="00883D38"/>
    <w:rsid w:val="00883DB6"/>
    <w:rsid w:val="0088402C"/>
    <w:rsid w:val="00884845"/>
    <w:rsid w:val="0088539F"/>
    <w:rsid w:val="008860E8"/>
    <w:rsid w:val="00887638"/>
    <w:rsid w:val="00890041"/>
    <w:rsid w:val="008901EB"/>
    <w:rsid w:val="00890970"/>
    <w:rsid w:val="008911A2"/>
    <w:rsid w:val="008922C4"/>
    <w:rsid w:val="0089261E"/>
    <w:rsid w:val="00892F97"/>
    <w:rsid w:val="0089463B"/>
    <w:rsid w:val="008952D4"/>
    <w:rsid w:val="008A2134"/>
    <w:rsid w:val="008A3BA9"/>
    <w:rsid w:val="008A4087"/>
    <w:rsid w:val="008A51D8"/>
    <w:rsid w:val="008A5408"/>
    <w:rsid w:val="008A679E"/>
    <w:rsid w:val="008B0783"/>
    <w:rsid w:val="008B25B7"/>
    <w:rsid w:val="008B48AB"/>
    <w:rsid w:val="008B4F69"/>
    <w:rsid w:val="008B75B7"/>
    <w:rsid w:val="008C18E5"/>
    <w:rsid w:val="008C1E3B"/>
    <w:rsid w:val="008C2044"/>
    <w:rsid w:val="008C2CE2"/>
    <w:rsid w:val="008C4DAA"/>
    <w:rsid w:val="008C55A9"/>
    <w:rsid w:val="008C5D27"/>
    <w:rsid w:val="008C6301"/>
    <w:rsid w:val="008C79AD"/>
    <w:rsid w:val="008D02E6"/>
    <w:rsid w:val="008D061D"/>
    <w:rsid w:val="008D1C66"/>
    <w:rsid w:val="008D2317"/>
    <w:rsid w:val="008D6659"/>
    <w:rsid w:val="008D6F59"/>
    <w:rsid w:val="008D715A"/>
    <w:rsid w:val="008E1C10"/>
    <w:rsid w:val="008E2223"/>
    <w:rsid w:val="008E325D"/>
    <w:rsid w:val="008E3799"/>
    <w:rsid w:val="008E3BA9"/>
    <w:rsid w:val="008E3D60"/>
    <w:rsid w:val="008E4A7E"/>
    <w:rsid w:val="008E55E0"/>
    <w:rsid w:val="008E5ACB"/>
    <w:rsid w:val="008E5C58"/>
    <w:rsid w:val="008E5F26"/>
    <w:rsid w:val="008E61E0"/>
    <w:rsid w:val="008E6407"/>
    <w:rsid w:val="008E6799"/>
    <w:rsid w:val="008F122C"/>
    <w:rsid w:val="008F1356"/>
    <w:rsid w:val="008F208B"/>
    <w:rsid w:val="008F2EA5"/>
    <w:rsid w:val="008F341A"/>
    <w:rsid w:val="008F3D0D"/>
    <w:rsid w:val="008F45F5"/>
    <w:rsid w:val="008F5086"/>
    <w:rsid w:val="008F56C7"/>
    <w:rsid w:val="008F6188"/>
    <w:rsid w:val="008F6223"/>
    <w:rsid w:val="008F6447"/>
    <w:rsid w:val="008F6739"/>
    <w:rsid w:val="008F7B3D"/>
    <w:rsid w:val="00900866"/>
    <w:rsid w:val="00902142"/>
    <w:rsid w:val="00904943"/>
    <w:rsid w:val="00906C72"/>
    <w:rsid w:val="00910067"/>
    <w:rsid w:val="00911541"/>
    <w:rsid w:val="00913246"/>
    <w:rsid w:val="00914073"/>
    <w:rsid w:val="009147EC"/>
    <w:rsid w:val="00914D45"/>
    <w:rsid w:val="009166CD"/>
    <w:rsid w:val="009175BE"/>
    <w:rsid w:val="009207FC"/>
    <w:rsid w:val="00920AE9"/>
    <w:rsid w:val="009214D7"/>
    <w:rsid w:val="009218BE"/>
    <w:rsid w:val="0092369C"/>
    <w:rsid w:val="0092499B"/>
    <w:rsid w:val="0092538F"/>
    <w:rsid w:val="0092552E"/>
    <w:rsid w:val="00925A90"/>
    <w:rsid w:val="00925CFD"/>
    <w:rsid w:val="00926DA5"/>
    <w:rsid w:val="00930EFD"/>
    <w:rsid w:val="00931C3B"/>
    <w:rsid w:val="00932060"/>
    <w:rsid w:val="00932D67"/>
    <w:rsid w:val="009378B7"/>
    <w:rsid w:val="009379B4"/>
    <w:rsid w:val="00941746"/>
    <w:rsid w:val="00942325"/>
    <w:rsid w:val="00942736"/>
    <w:rsid w:val="00943B82"/>
    <w:rsid w:val="00943BAE"/>
    <w:rsid w:val="00945783"/>
    <w:rsid w:val="00946866"/>
    <w:rsid w:val="009515BC"/>
    <w:rsid w:val="00954469"/>
    <w:rsid w:val="0095454F"/>
    <w:rsid w:val="00954D8C"/>
    <w:rsid w:val="00954FB1"/>
    <w:rsid w:val="00955B59"/>
    <w:rsid w:val="00955EEF"/>
    <w:rsid w:val="00955FD3"/>
    <w:rsid w:val="00960A40"/>
    <w:rsid w:val="0096134E"/>
    <w:rsid w:val="009632F4"/>
    <w:rsid w:val="00966467"/>
    <w:rsid w:val="009671E6"/>
    <w:rsid w:val="00970B9A"/>
    <w:rsid w:val="009737B8"/>
    <w:rsid w:val="009746F6"/>
    <w:rsid w:val="00975960"/>
    <w:rsid w:val="00975DD7"/>
    <w:rsid w:val="0097659B"/>
    <w:rsid w:val="00977830"/>
    <w:rsid w:val="00977D36"/>
    <w:rsid w:val="00981257"/>
    <w:rsid w:val="009813CA"/>
    <w:rsid w:val="00981DC4"/>
    <w:rsid w:val="009828D3"/>
    <w:rsid w:val="00982AC8"/>
    <w:rsid w:val="00982C72"/>
    <w:rsid w:val="00983CF5"/>
    <w:rsid w:val="0098472C"/>
    <w:rsid w:val="00984F9C"/>
    <w:rsid w:val="00985090"/>
    <w:rsid w:val="0098567E"/>
    <w:rsid w:val="00986AD5"/>
    <w:rsid w:val="00987647"/>
    <w:rsid w:val="00990558"/>
    <w:rsid w:val="00991922"/>
    <w:rsid w:val="00992B50"/>
    <w:rsid w:val="00992E80"/>
    <w:rsid w:val="00992FD5"/>
    <w:rsid w:val="00993837"/>
    <w:rsid w:val="00993BC1"/>
    <w:rsid w:val="009949F0"/>
    <w:rsid w:val="009977FE"/>
    <w:rsid w:val="009A0E19"/>
    <w:rsid w:val="009A1BEC"/>
    <w:rsid w:val="009A1D9F"/>
    <w:rsid w:val="009A1F30"/>
    <w:rsid w:val="009A36DB"/>
    <w:rsid w:val="009A37F0"/>
    <w:rsid w:val="009A4324"/>
    <w:rsid w:val="009A568F"/>
    <w:rsid w:val="009A5BCD"/>
    <w:rsid w:val="009A5C86"/>
    <w:rsid w:val="009A7E1D"/>
    <w:rsid w:val="009B0AFF"/>
    <w:rsid w:val="009B20B1"/>
    <w:rsid w:val="009B3BBA"/>
    <w:rsid w:val="009B3C37"/>
    <w:rsid w:val="009B3F8B"/>
    <w:rsid w:val="009B46B3"/>
    <w:rsid w:val="009B5900"/>
    <w:rsid w:val="009C1D49"/>
    <w:rsid w:val="009C3180"/>
    <w:rsid w:val="009C3803"/>
    <w:rsid w:val="009C3864"/>
    <w:rsid w:val="009C4B5C"/>
    <w:rsid w:val="009C4F82"/>
    <w:rsid w:val="009C53D8"/>
    <w:rsid w:val="009C775B"/>
    <w:rsid w:val="009D13D5"/>
    <w:rsid w:val="009D1E97"/>
    <w:rsid w:val="009D4960"/>
    <w:rsid w:val="009D60E2"/>
    <w:rsid w:val="009D619D"/>
    <w:rsid w:val="009D6ABE"/>
    <w:rsid w:val="009D745E"/>
    <w:rsid w:val="009E1389"/>
    <w:rsid w:val="009E28A9"/>
    <w:rsid w:val="009E3F1D"/>
    <w:rsid w:val="009E488A"/>
    <w:rsid w:val="009E629D"/>
    <w:rsid w:val="009E63AE"/>
    <w:rsid w:val="009E6EAE"/>
    <w:rsid w:val="009E72C5"/>
    <w:rsid w:val="009E782F"/>
    <w:rsid w:val="009F0835"/>
    <w:rsid w:val="009F0B93"/>
    <w:rsid w:val="009F2AC9"/>
    <w:rsid w:val="009F2F98"/>
    <w:rsid w:val="009F3664"/>
    <w:rsid w:val="009F3AB0"/>
    <w:rsid w:val="009F3DCB"/>
    <w:rsid w:val="009F45EE"/>
    <w:rsid w:val="009F5340"/>
    <w:rsid w:val="009F57EE"/>
    <w:rsid w:val="009F5A8D"/>
    <w:rsid w:val="009F63EB"/>
    <w:rsid w:val="00A003D6"/>
    <w:rsid w:val="00A004FC"/>
    <w:rsid w:val="00A00E59"/>
    <w:rsid w:val="00A01378"/>
    <w:rsid w:val="00A01F56"/>
    <w:rsid w:val="00A02E16"/>
    <w:rsid w:val="00A0331D"/>
    <w:rsid w:val="00A04E48"/>
    <w:rsid w:val="00A058DC"/>
    <w:rsid w:val="00A0630D"/>
    <w:rsid w:val="00A063D1"/>
    <w:rsid w:val="00A07246"/>
    <w:rsid w:val="00A07770"/>
    <w:rsid w:val="00A103E5"/>
    <w:rsid w:val="00A10993"/>
    <w:rsid w:val="00A12F9C"/>
    <w:rsid w:val="00A13792"/>
    <w:rsid w:val="00A143A8"/>
    <w:rsid w:val="00A144F8"/>
    <w:rsid w:val="00A16414"/>
    <w:rsid w:val="00A168B0"/>
    <w:rsid w:val="00A16C27"/>
    <w:rsid w:val="00A17386"/>
    <w:rsid w:val="00A20AB7"/>
    <w:rsid w:val="00A21935"/>
    <w:rsid w:val="00A219CE"/>
    <w:rsid w:val="00A2297C"/>
    <w:rsid w:val="00A22BBA"/>
    <w:rsid w:val="00A23084"/>
    <w:rsid w:val="00A249A1"/>
    <w:rsid w:val="00A25E9C"/>
    <w:rsid w:val="00A271B2"/>
    <w:rsid w:val="00A273D6"/>
    <w:rsid w:val="00A2778B"/>
    <w:rsid w:val="00A279B2"/>
    <w:rsid w:val="00A303E4"/>
    <w:rsid w:val="00A306E2"/>
    <w:rsid w:val="00A30805"/>
    <w:rsid w:val="00A315AC"/>
    <w:rsid w:val="00A31C09"/>
    <w:rsid w:val="00A3247F"/>
    <w:rsid w:val="00A3259C"/>
    <w:rsid w:val="00A334F7"/>
    <w:rsid w:val="00A362F9"/>
    <w:rsid w:val="00A365EB"/>
    <w:rsid w:val="00A3682A"/>
    <w:rsid w:val="00A4162F"/>
    <w:rsid w:val="00A41C56"/>
    <w:rsid w:val="00A41C69"/>
    <w:rsid w:val="00A42611"/>
    <w:rsid w:val="00A43DB6"/>
    <w:rsid w:val="00A4671C"/>
    <w:rsid w:val="00A47B1A"/>
    <w:rsid w:val="00A50AE2"/>
    <w:rsid w:val="00A50C6B"/>
    <w:rsid w:val="00A51EA2"/>
    <w:rsid w:val="00A527BB"/>
    <w:rsid w:val="00A528E9"/>
    <w:rsid w:val="00A539BB"/>
    <w:rsid w:val="00A54F5E"/>
    <w:rsid w:val="00A570B4"/>
    <w:rsid w:val="00A57421"/>
    <w:rsid w:val="00A574F1"/>
    <w:rsid w:val="00A57920"/>
    <w:rsid w:val="00A62047"/>
    <w:rsid w:val="00A6260C"/>
    <w:rsid w:val="00A63BBC"/>
    <w:rsid w:val="00A63E78"/>
    <w:rsid w:val="00A6496E"/>
    <w:rsid w:val="00A663AD"/>
    <w:rsid w:val="00A6671E"/>
    <w:rsid w:val="00A70580"/>
    <w:rsid w:val="00A70727"/>
    <w:rsid w:val="00A70973"/>
    <w:rsid w:val="00A70989"/>
    <w:rsid w:val="00A70E2A"/>
    <w:rsid w:val="00A70FFB"/>
    <w:rsid w:val="00A717BF"/>
    <w:rsid w:val="00A71B80"/>
    <w:rsid w:val="00A73F47"/>
    <w:rsid w:val="00A74D26"/>
    <w:rsid w:val="00A7501F"/>
    <w:rsid w:val="00A75B2D"/>
    <w:rsid w:val="00A805EA"/>
    <w:rsid w:val="00A81144"/>
    <w:rsid w:val="00A81328"/>
    <w:rsid w:val="00A82FE1"/>
    <w:rsid w:val="00A832EB"/>
    <w:rsid w:val="00A83392"/>
    <w:rsid w:val="00A8371D"/>
    <w:rsid w:val="00A83AA2"/>
    <w:rsid w:val="00A853A0"/>
    <w:rsid w:val="00A85468"/>
    <w:rsid w:val="00A85B70"/>
    <w:rsid w:val="00A86035"/>
    <w:rsid w:val="00A862E6"/>
    <w:rsid w:val="00A86936"/>
    <w:rsid w:val="00A907F0"/>
    <w:rsid w:val="00A90DB2"/>
    <w:rsid w:val="00A91431"/>
    <w:rsid w:val="00A91A76"/>
    <w:rsid w:val="00A92558"/>
    <w:rsid w:val="00A93E99"/>
    <w:rsid w:val="00A93FFB"/>
    <w:rsid w:val="00A943FF"/>
    <w:rsid w:val="00A94426"/>
    <w:rsid w:val="00A94D6A"/>
    <w:rsid w:val="00A951AF"/>
    <w:rsid w:val="00A955C5"/>
    <w:rsid w:val="00A956AE"/>
    <w:rsid w:val="00A9617F"/>
    <w:rsid w:val="00A965C1"/>
    <w:rsid w:val="00A96919"/>
    <w:rsid w:val="00A96E81"/>
    <w:rsid w:val="00AA1FF1"/>
    <w:rsid w:val="00AA22D2"/>
    <w:rsid w:val="00AA2C0C"/>
    <w:rsid w:val="00AA3C5B"/>
    <w:rsid w:val="00AA450B"/>
    <w:rsid w:val="00AA4D1E"/>
    <w:rsid w:val="00AA7007"/>
    <w:rsid w:val="00AA7492"/>
    <w:rsid w:val="00AB0E87"/>
    <w:rsid w:val="00AB3164"/>
    <w:rsid w:val="00AB38C4"/>
    <w:rsid w:val="00AB53BD"/>
    <w:rsid w:val="00AB543F"/>
    <w:rsid w:val="00AB570B"/>
    <w:rsid w:val="00AB59F9"/>
    <w:rsid w:val="00AB5C54"/>
    <w:rsid w:val="00AB718F"/>
    <w:rsid w:val="00AB7483"/>
    <w:rsid w:val="00AB7FC9"/>
    <w:rsid w:val="00AC2E59"/>
    <w:rsid w:val="00AC62A5"/>
    <w:rsid w:val="00AC6D62"/>
    <w:rsid w:val="00AC7364"/>
    <w:rsid w:val="00AC7501"/>
    <w:rsid w:val="00AD145A"/>
    <w:rsid w:val="00AD1719"/>
    <w:rsid w:val="00AD2032"/>
    <w:rsid w:val="00AD2340"/>
    <w:rsid w:val="00AD25CF"/>
    <w:rsid w:val="00AD261F"/>
    <w:rsid w:val="00AD3000"/>
    <w:rsid w:val="00AD5CC1"/>
    <w:rsid w:val="00AD6172"/>
    <w:rsid w:val="00AD73BB"/>
    <w:rsid w:val="00AD7895"/>
    <w:rsid w:val="00AD7B9B"/>
    <w:rsid w:val="00AE280C"/>
    <w:rsid w:val="00AE2B49"/>
    <w:rsid w:val="00AE458D"/>
    <w:rsid w:val="00AE4C6A"/>
    <w:rsid w:val="00AE594C"/>
    <w:rsid w:val="00AE67C1"/>
    <w:rsid w:val="00AF05F4"/>
    <w:rsid w:val="00AF0921"/>
    <w:rsid w:val="00AF0D13"/>
    <w:rsid w:val="00AF11CA"/>
    <w:rsid w:val="00AF3C69"/>
    <w:rsid w:val="00AF5202"/>
    <w:rsid w:val="00AF593F"/>
    <w:rsid w:val="00B00A00"/>
    <w:rsid w:val="00B00DC2"/>
    <w:rsid w:val="00B014BA"/>
    <w:rsid w:val="00B01A5A"/>
    <w:rsid w:val="00B02301"/>
    <w:rsid w:val="00B0382C"/>
    <w:rsid w:val="00B03853"/>
    <w:rsid w:val="00B04C80"/>
    <w:rsid w:val="00B05C31"/>
    <w:rsid w:val="00B064EB"/>
    <w:rsid w:val="00B06A15"/>
    <w:rsid w:val="00B06F8B"/>
    <w:rsid w:val="00B10964"/>
    <w:rsid w:val="00B11C70"/>
    <w:rsid w:val="00B12898"/>
    <w:rsid w:val="00B13579"/>
    <w:rsid w:val="00B14636"/>
    <w:rsid w:val="00B16D8F"/>
    <w:rsid w:val="00B17321"/>
    <w:rsid w:val="00B20042"/>
    <w:rsid w:val="00B20091"/>
    <w:rsid w:val="00B21193"/>
    <w:rsid w:val="00B2120D"/>
    <w:rsid w:val="00B21EE2"/>
    <w:rsid w:val="00B2259C"/>
    <w:rsid w:val="00B22BF0"/>
    <w:rsid w:val="00B23B11"/>
    <w:rsid w:val="00B23DE0"/>
    <w:rsid w:val="00B24CD1"/>
    <w:rsid w:val="00B2532F"/>
    <w:rsid w:val="00B2691A"/>
    <w:rsid w:val="00B30059"/>
    <w:rsid w:val="00B30916"/>
    <w:rsid w:val="00B32971"/>
    <w:rsid w:val="00B32A53"/>
    <w:rsid w:val="00B341FC"/>
    <w:rsid w:val="00B35994"/>
    <w:rsid w:val="00B364EC"/>
    <w:rsid w:val="00B37877"/>
    <w:rsid w:val="00B401A9"/>
    <w:rsid w:val="00B406FE"/>
    <w:rsid w:val="00B411DA"/>
    <w:rsid w:val="00B413B9"/>
    <w:rsid w:val="00B4383C"/>
    <w:rsid w:val="00B43AA6"/>
    <w:rsid w:val="00B441AF"/>
    <w:rsid w:val="00B44732"/>
    <w:rsid w:val="00B44C17"/>
    <w:rsid w:val="00B44CFB"/>
    <w:rsid w:val="00B45B12"/>
    <w:rsid w:val="00B46DA2"/>
    <w:rsid w:val="00B50BA5"/>
    <w:rsid w:val="00B524A1"/>
    <w:rsid w:val="00B53131"/>
    <w:rsid w:val="00B531E4"/>
    <w:rsid w:val="00B53573"/>
    <w:rsid w:val="00B54B6C"/>
    <w:rsid w:val="00B556FC"/>
    <w:rsid w:val="00B55BB7"/>
    <w:rsid w:val="00B56794"/>
    <w:rsid w:val="00B56DB3"/>
    <w:rsid w:val="00B5709E"/>
    <w:rsid w:val="00B570B5"/>
    <w:rsid w:val="00B571E0"/>
    <w:rsid w:val="00B5770D"/>
    <w:rsid w:val="00B5772D"/>
    <w:rsid w:val="00B57D22"/>
    <w:rsid w:val="00B605A9"/>
    <w:rsid w:val="00B605CC"/>
    <w:rsid w:val="00B629AA"/>
    <w:rsid w:val="00B63818"/>
    <w:rsid w:val="00B6418A"/>
    <w:rsid w:val="00B6451F"/>
    <w:rsid w:val="00B65043"/>
    <w:rsid w:val="00B65121"/>
    <w:rsid w:val="00B651BA"/>
    <w:rsid w:val="00B66237"/>
    <w:rsid w:val="00B67642"/>
    <w:rsid w:val="00B67E14"/>
    <w:rsid w:val="00B72193"/>
    <w:rsid w:val="00B72383"/>
    <w:rsid w:val="00B7407C"/>
    <w:rsid w:val="00B7643E"/>
    <w:rsid w:val="00B76D0A"/>
    <w:rsid w:val="00B8094D"/>
    <w:rsid w:val="00B80BED"/>
    <w:rsid w:val="00B8179C"/>
    <w:rsid w:val="00B824CA"/>
    <w:rsid w:val="00B8303B"/>
    <w:rsid w:val="00B83F5D"/>
    <w:rsid w:val="00B84C10"/>
    <w:rsid w:val="00B84F6B"/>
    <w:rsid w:val="00B86D17"/>
    <w:rsid w:val="00B86DE2"/>
    <w:rsid w:val="00B87100"/>
    <w:rsid w:val="00B8759F"/>
    <w:rsid w:val="00B90352"/>
    <w:rsid w:val="00B903B8"/>
    <w:rsid w:val="00B914D5"/>
    <w:rsid w:val="00B9225E"/>
    <w:rsid w:val="00B92A03"/>
    <w:rsid w:val="00B9366E"/>
    <w:rsid w:val="00B937CC"/>
    <w:rsid w:val="00B94CD6"/>
    <w:rsid w:val="00B94E10"/>
    <w:rsid w:val="00B9792A"/>
    <w:rsid w:val="00BA09E4"/>
    <w:rsid w:val="00BA2681"/>
    <w:rsid w:val="00BA3B3E"/>
    <w:rsid w:val="00BA3D1C"/>
    <w:rsid w:val="00BA47FE"/>
    <w:rsid w:val="00BA52F6"/>
    <w:rsid w:val="00BB0E94"/>
    <w:rsid w:val="00BB21A0"/>
    <w:rsid w:val="00BB3502"/>
    <w:rsid w:val="00BB53C6"/>
    <w:rsid w:val="00BB5639"/>
    <w:rsid w:val="00BB588C"/>
    <w:rsid w:val="00BB5F1C"/>
    <w:rsid w:val="00BB6BE0"/>
    <w:rsid w:val="00BB7407"/>
    <w:rsid w:val="00BC35C0"/>
    <w:rsid w:val="00BC44A7"/>
    <w:rsid w:val="00BC465E"/>
    <w:rsid w:val="00BC4C0C"/>
    <w:rsid w:val="00BC4F0D"/>
    <w:rsid w:val="00BD1753"/>
    <w:rsid w:val="00BD261F"/>
    <w:rsid w:val="00BD54C5"/>
    <w:rsid w:val="00BD5BE5"/>
    <w:rsid w:val="00BD6093"/>
    <w:rsid w:val="00BD63F9"/>
    <w:rsid w:val="00BD6E9B"/>
    <w:rsid w:val="00BE10C1"/>
    <w:rsid w:val="00BE1BFD"/>
    <w:rsid w:val="00BE2307"/>
    <w:rsid w:val="00BE3A2C"/>
    <w:rsid w:val="00BE5680"/>
    <w:rsid w:val="00BE7048"/>
    <w:rsid w:val="00BE7E9E"/>
    <w:rsid w:val="00BF1F6C"/>
    <w:rsid w:val="00BF354A"/>
    <w:rsid w:val="00BF35D3"/>
    <w:rsid w:val="00BF37AF"/>
    <w:rsid w:val="00BF3ADF"/>
    <w:rsid w:val="00BF3B43"/>
    <w:rsid w:val="00BF3D87"/>
    <w:rsid w:val="00BF5601"/>
    <w:rsid w:val="00BF58F9"/>
    <w:rsid w:val="00BF5918"/>
    <w:rsid w:val="00BF5932"/>
    <w:rsid w:val="00BF5A02"/>
    <w:rsid w:val="00BF67DF"/>
    <w:rsid w:val="00BF7576"/>
    <w:rsid w:val="00C0086A"/>
    <w:rsid w:val="00C00EE2"/>
    <w:rsid w:val="00C010A8"/>
    <w:rsid w:val="00C04717"/>
    <w:rsid w:val="00C04CD9"/>
    <w:rsid w:val="00C04DAF"/>
    <w:rsid w:val="00C05536"/>
    <w:rsid w:val="00C06416"/>
    <w:rsid w:val="00C069A1"/>
    <w:rsid w:val="00C072E0"/>
    <w:rsid w:val="00C07787"/>
    <w:rsid w:val="00C10D27"/>
    <w:rsid w:val="00C13184"/>
    <w:rsid w:val="00C14211"/>
    <w:rsid w:val="00C1551F"/>
    <w:rsid w:val="00C1573F"/>
    <w:rsid w:val="00C1703C"/>
    <w:rsid w:val="00C17253"/>
    <w:rsid w:val="00C2003E"/>
    <w:rsid w:val="00C20293"/>
    <w:rsid w:val="00C20C6A"/>
    <w:rsid w:val="00C226D5"/>
    <w:rsid w:val="00C22FDD"/>
    <w:rsid w:val="00C24211"/>
    <w:rsid w:val="00C2543C"/>
    <w:rsid w:val="00C26BA0"/>
    <w:rsid w:val="00C27553"/>
    <w:rsid w:val="00C27FBB"/>
    <w:rsid w:val="00C30D1F"/>
    <w:rsid w:val="00C35062"/>
    <w:rsid w:val="00C35455"/>
    <w:rsid w:val="00C36612"/>
    <w:rsid w:val="00C4368F"/>
    <w:rsid w:val="00C44891"/>
    <w:rsid w:val="00C455F8"/>
    <w:rsid w:val="00C4597F"/>
    <w:rsid w:val="00C45F69"/>
    <w:rsid w:val="00C46084"/>
    <w:rsid w:val="00C46835"/>
    <w:rsid w:val="00C46FE0"/>
    <w:rsid w:val="00C473BA"/>
    <w:rsid w:val="00C474F1"/>
    <w:rsid w:val="00C4751A"/>
    <w:rsid w:val="00C52040"/>
    <w:rsid w:val="00C524E1"/>
    <w:rsid w:val="00C53602"/>
    <w:rsid w:val="00C537EA"/>
    <w:rsid w:val="00C54826"/>
    <w:rsid w:val="00C54C1B"/>
    <w:rsid w:val="00C561E2"/>
    <w:rsid w:val="00C56609"/>
    <w:rsid w:val="00C56902"/>
    <w:rsid w:val="00C57269"/>
    <w:rsid w:val="00C57918"/>
    <w:rsid w:val="00C615AF"/>
    <w:rsid w:val="00C61833"/>
    <w:rsid w:val="00C62BDB"/>
    <w:rsid w:val="00C63117"/>
    <w:rsid w:val="00C655A0"/>
    <w:rsid w:val="00C70375"/>
    <w:rsid w:val="00C710A7"/>
    <w:rsid w:val="00C711DB"/>
    <w:rsid w:val="00C71641"/>
    <w:rsid w:val="00C73498"/>
    <w:rsid w:val="00C735A6"/>
    <w:rsid w:val="00C73DB1"/>
    <w:rsid w:val="00C73EE5"/>
    <w:rsid w:val="00C7579E"/>
    <w:rsid w:val="00C75AE7"/>
    <w:rsid w:val="00C76494"/>
    <w:rsid w:val="00C7671E"/>
    <w:rsid w:val="00C77085"/>
    <w:rsid w:val="00C800E8"/>
    <w:rsid w:val="00C80945"/>
    <w:rsid w:val="00C825E0"/>
    <w:rsid w:val="00C82A79"/>
    <w:rsid w:val="00C82C7A"/>
    <w:rsid w:val="00C855D9"/>
    <w:rsid w:val="00C85F2E"/>
    <w:rsid w:val="00C86347"/>
    <w:rsid w:val="00C86B91"/>
    <w:rsid w:val="00C873A4"/>
    <w:rsid w:val="00C90A01"/>
    <w:rsid w:val="00C90A6B"/>
    <w:rsid w:val="00C913B4"/>
    <w:rsid w:val="00C92D92"/>
    <w:rsid w:val="00C95C06"/>
    <w:rsid w:val="00C96FBB"/>
    <w:rsid w:val="00C97019"/>
    <w:rsid w:val="00C973E3"/>
    <w:rsid w:val="00CA0C95"/>
    <w:rsid w:val="00CA121B"/>
    <w:rsid w:val="00CA2274"/>
    <w:rsid w:val="00CB15DE"/>
    <w:rsid w:val="00CB3C3C"/>
    <w:rsid w:val="00CB52D8"/>
    <w:rsid w:val="00CB5A2C"/>
    <w:rsid w:val="00CB5BF7"/>
    <w:rsid w:val="00CC0A87"/>
    <w:rsid w:val="00CC24FB"/>
    <w:rsid w:val="00CC26DD"/>
    <w:rsid w:val="00CC2991"/>
    <w:rsid w:val="00CC2C06"/>
    <w:rsid w:val="00CC3262"/>
    <w:rsid w:val="00CC3EC2"/>
    <w:rsid w:val="00CC52D0"/>
    <w:rsid w:val="00CC6591"/>
    <w:rsid w:val="00CD00F6"/>
    <w:rsid w:val="00CD034F"/>
    <w:rsid w:val="00CD38B4"/>
    <w:rsid w:val="00CD4942"/>
    <w:rsid w:val="00CD732F"/>
    <w:rsid w:val="00CE0A6E"/>
    <w:rsid w:val="00CE1222"/>
    <w:rsid w:val="00CE1393"/>
    <w:rsid w:val="00CE1848"/>
    <w:rsid w:val="00CE3CFB"/>
    <w:rsid w:val="00CE62E2"/>
    <w:rsid w:val="00CE69F7"/>
    <w:rsid w:val="00CE6BBA"/>
    <w:rsid w:val="00CE6C6B"/>
    <w:rsid w:val="00CF007A"/>
    <w:rsid w:val="00CF01C7"/>
    <w:rsid w:val="00CF218F"/>
    <w:rsid w:val="00CF258D"/>
    <w:rsid w:val="00CF3D41"/>
    <w:rsid w:val="00CF4A09"/>
    <w:rsid w:val="00CF5936"/>
    <w:rsid w:val="00CF5E9C"/>
    <w:rsid w:val="00CF6140"/>
    <w:rsid w:val="00D00986"/>
    <w:rsid w:val="00D01067"/>
    <w:rsid w:val="00D017A0"/>
    <w:rsid w:val="00D01AD8"/>
    <w:rsid w:val="00D02A09"/>
    <w:rsid w:val="00D03592"/>
    <w:rsid w:val="00D045B0"/>
    <w:rsid w:val="00D068E5"/>
    <w:rsid w:val="00D117FB"/>
    <w:rsid w:val="00D11A1E"/>
    <w:rsid w:val="00D12BB3"/>
    <w:rsid w:val="00D13CE8"/>
    <w:rsid w:val="00D146C8"/>
    <w:rsid w:val="00D16786"/>
    <w:rsid w:val="00D17385"/>
    <w:rsid w:val="00D173B0"/>
    <w:rsid w:val="00D20BEF"/>
    <w:rsid w:val="00D21696"/>
    <w:rsid w:val="00D2197B"/>
    <w:rsid w:val="00D221AE"/>
    <w:rsid w:val="00D22F8E"/>
    <w:rsid w:val="00D2452C"/>
    <w:rsid w:val="00D248A9"/>
    <w:rsid w:val="00D24C4B"/>
    <w:rsid w:val="00D25B48"/>
    <w:rsid w:val="00D307A8"/>
    <w:rsid w:val="00D33F79"/>
    <w:rsid w:val="00D37BD4"/>
    <w:rsid w:val="00D4052A"/>
    <w:rsid w:val="00D414C9"/>
    <w:rsid w:val="00D41A56"/>
    <w:rsid w:val="00D42033"/>
    <w:rsid w:val="00D43C06"/>
    <w:rsid w:val="00D45D0C"/>
    <w:rsid w:val="00D45F3B"/>
    <w:rsid w:val="00D46C0E"/>
    <w:rsid w:val="00D5172E"/>
    <w:rsid w:val="00D5304B"/>
    <w:rsid w:val="00D55E84"/>
    <w:rsid w:val="00D56CF6"/>
    <w:rsid w:val="00D570E8"/>
    <w:rsid w:val="00D57DA5"/>
    <w:rsid w:val="00D6023E"/>
    <w:rsid w:val="00D60AC0"/>
    <w:rsid w:val="00D6236C"/>
    <w:rsid w:val="00D6251C"/>
    <w:rsid w:val="00D62702"/>
    <w:rsid w:val="00D63B97"/>
    <w:rsid w:val="00D6512C"/>
    <w:rsid w:val="00D6598D"/>
    <w:rsid w:val="00D6786A"/>
    <w:rsid w:val="00D67C62"/>
    <w:rsid w:val="00D7039A"/>
    <w:rsid w:val="00D71041"/>
    <w:rsid w:val="00D711C1"/>
    <w:rsid w:val="00D71951"/>
    <w:rsid w:val="00D724A5"/>
    <w:rsid w:val="00D741BF"/>
    <w:rsid w:val="00D74E40"/>
    <w:rsid w:val="00D75665"/>
    <w:rsid w:val="00D77BAA"/>
    <w:rsid w:val="00D8041B"/>
    <w:rsid w:val="00D80717"/>
    <w:rsid w:val="00D80D42"/>
    <w:rsid w:val="00D80E8C"/>
    <w:rsid w:val="00D80FFE"/>
    <w:rsid w:val="00D8106D"/>
    <w:rsid w:val="00D810B4"/>
    <w:rsid w:val="00D814EF"/>
    <w:rsid w:val="00D816C4"/>
    <w:rsid w:val="00D82B60"/>
    <w:rsid w:val="00D8323F"/>
    <w:rsid w:val="00D8472E"/>
    <w:rsid w:val="00D854F2"/>
    <w:rsid w:val="00D85FEE"/>
    <w:rsid w:val="00D90592"/>
    <w:rsid w:val="00D915FA"/>
    <w:rsid w:val="00D91B3E"/>
    <w:rsid w:val="00D92AC9"/>
    <w:rsid w:val="00D92D75"/>
    <w:rsid w:val="00D93598"/>
    <w:rsid w:val="00D93749"/>
    <w:rsid w:val="00D93904"/>
    <w:rsid w:val="00D94D51"/>
    <w:rsid w:val="00D96E48"/>
    <w:rsid w:val="00DA0889"/>
    <w:rsid w:val="00DA1170"/>
    <w:rsid w:val="00DA18EA"/>
    <w:rsid w:val="00DA24B7"/>
    <w:rsid w:val="00DA3C38"/>
    <w:rsid w:val="00DA5C7E"/>
    <w:rsid w:val="00DA6CD8"/>
    <w:rsid w:val="00DA7268"/>
    <w:rsid w:val="00DA7C96"/>
    <w:rsid w:val="00DB00EE"/>
    <w:rsid w:val="00DB0C1D"/>
    <w:rsid w:val="00DB3027"/>
    <w:rsid w:val="00DB506A"/>
    <w:rsid w:val="00DB77FE"/>
    <w:rsid w:val="00DC4ADF"/>
    <w:rsid w:val="00DC514D"/>
    <w:rsid w:val="00DC5392"/>
    <w:rsid w:val="00DC562A"/>
    <w:rsid w:val="00DC718E"/>
    <w:rsid w:val="00DC7FC6"/>
    <w:rsid w:val="00DD014A"/>
    <w:rsid w:val="00DD041E"/>
    <w:rsid w:val="00DD21B7"/>
    <w:rsid w:val="00DD22E7"/>
    <w:rsid w:val="00DD456C"/>
    <w:rsid w:val="00DD54FB"/>
    <w:rsid w:val="00DD5F0D"/>
    <w:rsid w:val="00DD75A7"/>
    <w:rsid w:val="00DE1D61"/>
    <w:rsid w:val="00DE2206"/>
    <w:rsid w:val="00DE255E"/>
    <w:rsid w:val="00DE30A8"/>
    <w:rsid w:val="00DE3BB0"/>
    <w:rsid w:val="00DE3C7A"/>
    <w:rsid w:val="00DE45E1"/>
    <w:rsid w:val="00DE6C24"/>
    <w:rsid w:val="00DE6CD1"/>
    <w:rsid w:val="00DE7630"/>
    <w:rsid w:val="00DF019E"/>
    <w:rsid w:val="00DF05B5"/>
    <w:rsid w:val="00DF2529"/>
    <w:rsid w:val="00DF5168"/>
    <w:rsid w:val="00DF530C"/>
    <w:rsid w:val="00DF5A7C"/>
    <w:rsid w:val="00DF60EC"/>
    <w:rsid w:val="00DF64B0"/>
    <w:rsid w:val="00DF693C"/>
    <w:rsid w:val="00DF6BFE"/>
    <w:rsid w:val="00DF6D76"/>
    <w:rsid w:val="00DF6D92"/>
    <w:rsid w:val="00DF7FE3"/>
    <w:rsid w:val="00E0161E"/>
    <w:rsid w:val="00E0230A"/>
    <w:rsid w:val="00E02F3B"/>
    <w:rsid w:val="00E034F3"/>
    <w:rsid w:val="00E04120"/>
    <w:rsid w:val="00E05FA7"/>
    <w:rsid w:val="00E065C2"/>
    <w:rsid w:val="00E071DE"/>
    <w:rsid w:val="00E1075B"/>
    <w:rsid w:val="00E10AD8"/>
    <w:rsid w:val="00E133BB"/>
    <w:rsid w:val="00E13FDA"/>
    <w:rsid w:val="00E1539F"/>
    <w:rsid w:val="00E16DBB"/>
    <w:rsid w:val="00E1731E"/>
    <w:rsid w:val="00E17EE0"/>
    <w:rsid w:val="00E207F6"/>
    <w:rsid w:val="00E20A44"/>
    <w:rsid w:val="00E218F8"/>
    <w:rsid w:val="00E225E0"/>
    <w:rsid w:val="00E22DF7"/>
    <w:rsid w:val="00E23037"/>
    <w:rsid w:val="00E2305D"/>
    <w:rsid w:val="00E24D11"/>
    <w:rsid w:val="00E25DB4"/>
    <w:rsid w:val="00E26750"/>
    <w:rsid w:val="00E26863"/>
    <w:rsid w:val="00E27AE8"/>
    <w:rsid w:val="00E27C7B"/>
    <w:rsid w:val="00E32B1E"/>
    <w:rsid w:val="00E32D8C"/>
    <w:rsid w:val="00E3374C"/>
    <w:rsid w:val="00E34F63"/>
    <w:rsid w:val="00E35B57"/>
    <w:rsid w:val="00E35BDB"/>
    <w:rsid w:val="00E35CAB"/>
    <w:rsid w:val="00E37B3C"/>
    <w:rsid w:val="00E37E05"/>
    <w:rsid w:val="00E40FB4"/>
    <w:rsid w:val="00E41642"/>
    <w:rsid w:val="00E44E89"/>
    <w:rsid w:val="00E45257"/>
    <w:rsid w:val="00E46097"/>
    <w:rsid w:val="00E464B8"/>
    <w:rsid w:val="00E465A6"/>
    <w:rsid w:val="00E46BB7"/>
    <w:rsid w:val="00E46E5B"/>
    <w:rsid w:val="00E46EA6"/>
    <w:rsid w:val="00E50873"/>
    <w:rsid w:val="00E5482F"/>
    <w:rsid w:val="00E569EB"/>
    <w:rsid w:val="00E57745"/>
    <w:rsid w:val="00E57E1D"/>
    <w:rsid w:val="00E6191A"/>
    <w:rsid w:val="00E6198B"/>
    <w:rsid w:val="00E61A01"/>
    <w:rsid w:val="00E62F30"/>
    <w:rsid w:val="00E63EE2"/>
    <w:rsid w:val="00E65917"/>
    <w:rsid w:val="00E66038"/>
    <w:rsid w:val="00E66654"/>
    <w:rsid w:val="00E66AA6"/>
    <w:rsid w:val="00E677CF"/>
    <w:rsid w:val="00E702C7"/>
    <w:rsid w:val="00E704C6"/>
    <w:rsid w:val="00E71765"/>
    <w:rsid w:val="00E725FE"/>
    <w:rsid w:val="00E72D03"/>
    <w:rsid w:val="00E738C6"/>
    <w:rsid w:val="00E748DF"/>
    <w:rsid w:val="00E74E45"/>
    <w:rsid w:val="00E7592F"/>
    <w:rsid w:val="00E773AA"/>
    <w:rsid w:val="00E77A54"/>
    <w:rsid w:val="00E82A2B"/>
    <w:rsid w:val="00E82CF9"/>
    <w:rsid w:val="00E83CFE"/>
    <w:rsid w:val="00E83DEB"/>
    <w:rsid w:val="00E86857"/>
    <w:rsid w:val="00E868E0"/>
    <w:rsid w:val="00E87364"/>
    <w:rsid w:val="00E87A46"/>
    <w:rsid w:val="00E90C52"/>
    <w:rsid w:val="00E90FD7"/>
    <w:rsid w:val="00E9333A"/>
    <w:rsid w:val="00E957D1"/>
    <w:rsid w:val="00E95D9B"/>
    <w:rsid w:val="00E97675"/>
    <w:rsid w:val="00E97B73"/>
    <w:rsid w:val="00EA0D6E"/>
    <w:rsid w:val="00EA1E60"/>
    <w:rsid w:val="00EA218F"/>
    <w:rsid w:val="00EA27D4"/>
    <w:rsid w:val="00EA36EF"/>
    <w:rsid w:val="00EA46AB"/>
    <w:rsid w:val="00EA59FB"/>
    <w:rsid w:val="00EA7313"/>
    <w:rsid w:val="00EA757D"/>
    <w:rsid w:val="00EB1914"/>
    <w:rsid w:val="00EB1CAA"/>
    <w:rsid w:val="00EB2540"/>
    <w:rsid w:val="00EB3785"/>
    <w:rsid w:val="00EB3AB1"/>
    <w:rsid w:val="00EB4BCD"/>
    <w:rsid w:val="00EC1973"/>
    <w:rsid w:val="00EC3EB6"/>
    <w:rsid w:val="00EC4C70"/>
    <w:rsid w:val="00EC653F"/>
    <w:rsid w:val="00EC7320"/>
    <w:rsid w:val="00EC79E1"/>
    <w:rsid w:val="00ED2639"/>
    <w:rsid w:val="00ED3330"/>
    <w:rsid w:val="00ED4B81"/>
    <w:rsid w:val="00ED558B"/>
    <w:rsid w:val="00ED688D"/>
    <w:rsid w:val="00ED7AFA"/>
    <w:rsid w:val="00EE1474"/>
    <w:rsid w:val="00EE1BA7"/>
    <w:rsid w:val="00EE26A7"/>
    <w:rsid w:val="00EE2A15"/>
    <w:rsid w:val="00EE31DE"/>
    <w:rsid w:val="00EE59E0"/>
    <w:rsid w:val="00EE5D3B"/>
    <w:rsid w:val="00EE665D"/>
    <w:rsid w:val="00EE78A1"/>
    <w:rsid w:val="00EF05F1"/>
    <w:rsid w:val="00EF0725"/>
    <w:rsid w:val="00EF090F"/>
    <w:rsid w:val="00EF1470"/>
    <w:rsid w:val="00EF1638"/>
    <w:rsid w:val="00EF2441"/>
    <w:rsid w:val="00EF31A3"/>
    <w:rsid w:val="00EF3A49"/>
    <w:rsid w:val="00EF3BD6"/>
    <w:rsid w:val="00EF544B"/>
    <w:rsid w:val="00EF58BD"/>
    <w:rsid w:val="00EF5AA9"/>
    <w:rsid w:val="00EF672C"/>
    <w:rsid w:val="00EF7C18"/>
    <w:rsid w:val="00EF7E83"/>
    <w:rsid w:val="00EF7F67"/>
    <w:rsid w:val="00EF7F7E"/>
    <w:rsid w:val="00F004BD"/>
    <w:rsid w:val="00F00A28"/>
    <w:rsid w:val="00F01316"/>
    <w:rsid w:val="00F0177C"/>
    <w:rsid w:val="00F018DF"/>
    <w:rsid w:val="00F03229"/>
    <w:rsid w:val="00F0373B"/>
    <w:rsid w:val="00F03DD2"/>
    <w:rsid w:val="00F04763"/>
    <w:rsid w:val="00F05565"/>
    <w:rsid w:val="00F056E3"/>
    <w:rsid w:val="00F059F9"/>
    <w:rsid w:val="00F05B25"/>
    <w:rsid w:val="00F0763A"/>
    <w:rsid w:val="00F1181E"/>
    <w:rsid w:val="00F11C3A"/>
    <w:rsid w:val="00F124F0"/>
    <w:rsid w:val="00F12600"/>
    <w:rsid w:val="00F141AC"/>
    <w:rsid w:val="00F14758"/>
    <w:rsid w:val="00F14821"/>
    <w:rsid w:val="00F1721D"/>
    <w:rsid w:val="00F1739F"/>
    <w:rsid w:val="00F17E87"/>
    <w:rsid w:val="00F201DF"/>
    <w:rsid w:val="00F21617"/>
    <w:rsid w:val="00F21D70"/>
    <w:rsid w:val="00F21FDB"/>
    <w:rsid w:val="00F2292B"/>
    <w:rsid w:val="00F22CDA"/>
    <w:rsid w:val="00F2393A"/>
    <w:rsid w:val="00F24056"/>
    <w:rsid w:val="00F258D0"/>
    <w:rsid w:val="00F25B07"/>
    <w:rsid w:val="00F25F5E"/>
    <w:rsid w:val="00F26279"/>
    <w:rsid w:val="00F26775"/>
    <w:rsid w:val="00F26DE9"/>
    <w:rsid w:val="00F27AA9"/>
    <w:rsid w:val="00F27F9D"/>
    <w:rsid w:val="00F30160"/>
    <w:rsid w:val="00F30691"/>
    <w:rsid w:val="00F306B1"/>
    <w:rsid w:val="00F30766"/>
    <w:rsid w:val="00F30BA1"/>
    <w:rsid w:val="00F31630"/>
    <w:rsid w:val="00F3225D"/>
    <w:rsid w:val="00F327B8"/>
    <w:rsid w:val="00F33229"/>
    <w:rsid w:val="00F336D6"/>
    <w:rsid w:val="00F33E4E"/>
    <w:rsid w:val="00F3470A"/>
    <w:rsid w:val="00F349F0"/>
    <w:rsid w:val="00F35296"/>
    <w:rsid w:val="00F355E5"/>
    <w:rsid w:val="00F3601D"/>
    <w:rsid w:val="00F36A9D"/>
    <w:rsid w:val="00F37E77"/>
    <w:rsid w:val="00F41075"/>
    <w:rsid w:val="00F415F8"/>
    <w:rsid w:val="00F41A35"/>
    <w:rsid w:val="00F42445"/>
    <w:rsid w:val="00F43E12"/>
    <w:rsid w:val="00F44BCC"/>
    <w:rsid w:val="00F4569F"/>
    <w:rsid w:val="00F46AE0"/>
    <w:rsid w:val="00F46BFB"/>
    <w:rsid w:val="00F5195E"/>
    <w:rsid w:val="00F5204A"/>
    <w:rsid w:val="00F5258C"/>
    <w:rsid w:val="00F5295B"/>
    <w:rsid w:val="00F53DEC"/>
    <w:rsid w:val="00F53E59"/>
    <w:rsid w:val="00F53F4D"/>
    <w:rsid w:val="00F55615"/>
    <w:rsid w:val="00F56E36"/>
    <w:rsid w:val="00F57B7A"/>
    <w:rsid w:val="00F60D1A"/>
    <w:rsid w:val="00F62209"/>
    <w:rsid w:val="00F62C90"/>
    <w:rsid w:val="00F6366B"/>
    <w:rsid w:val="00F63B3C"/>
    <w:rsid w:val="00F662D6"/>
    <w:rsid w:val="00F67262"/>
    <w:rsid w:val="00F7066C"/>
    <w:rsid w:val="00F728B5"/>
    <w:rsid w:val="00F72BEA"/>
    <w:rsid w:val="00F72F0E"/>
    <w:rsid w:val="00F72F58"/>
    <w:rsid w:val="00F7324B"/>
    <w:rsid w:val="00F74852"/>
    <w:rsid w:val="00F76C81"/>
    <w:rsid w:val="00F76F17"/>
    <w:rsid w:val="00F80182"/>
    <w:rsid w:val="00F813AA"/>
    <w:rsid w:val="00F81D69"/>
    <w:rsid w:val="00F821EE"/>
    <w:rsid w:val="00F82857"/>
    <w:rsid w:val="00F83DF7"/>
    <w:rsid w:val="00F8422A"/>
    <w:rsid w:val="00F85A06"/>
    <w:rsid w:val="00F85A89"/>
    <w:rsid w:val="00F85F17"/>
    <w:rsid w:val="00F86EC6"/>
    <w:rsid w:val="00F8733C"/>
    <w:rsid w:val="00F9361F"/>
    <w:rsid w:val="00F95DF7"/>
    <w:rsid w:val="00F961AB"/>
    <w:rsid w:val="00FA2224"/>
    <w:rsid w:val="00FA24EE"/>
    <w:rsid w:val="00FA396A"/>
    <w:rsid w:val="00FA61EB"/>
    <w:rsid w:val="00FA6ECD"/>
    <w:rsid w:val="00FB0003"/>
    <w:rsid w:val="00FB08FA"/>
    <w:rsid w:val="00FB0A4B"/>
    <w:rsid w:val="00FB0B81"/>
    <w:rsid w:val="00FB0DE9"/>
    <w:rsid w:val="00FB1B42"/>
    <w:rsid w:val="00FB2367"/>
    <w:rsid w:val="00FB27EC"/>
    <w:rsid w:val="00FB4947"/>
    <w:rsid w:val="00FB5B28"/>
    <w:rsid w:val="00FB5D89"/>
    <w:rsid w:val="00FB6165"/>
    <w:rsid w:val="00FB625C"/>
    <w:rsid w:val="00FB69C0"/>
    <w:rsid w:val="00FB75D4"/>
    <w:rsid w:val="00FB7DBC"/>
    <w:rsid w:val="00FB7E1F"/>
    <w:rsid w:val="00FC0506"/>
    <w:rsid w:val="00FC1BA0"/>
    <w:rsid w:val="00FC1F1D"/>
    <w:rsid w:val="00FC40F5"/>
    <w:rsid w:val="00FC41D4"/>
    <w:rsid w:val="00FC6267"/>
    <w:rsid w:val="00FC6E5C"/>
    <w:rsid w:val="00FD0BD7"/>
    <w:rsid w:val="00FD56A3"/>
    <w:rsid w:val="00FD654C"/>
    <w:rsid w:val="00FD7760"/>
    <w:rsid w:val="00FE2AA6"/>
    <w:rsid w:val="00FE3815"/>
    <w:rsid w:val="00FE5597"/>
    <w:rsid w:val="00FE6AA6"/>
    <w:rsid w:val="00FE73B8"/>
    <w:rsid w:val="00FF0642"/>
    <w:rsid w:val="00FF2509"/>
    <w:rsid w:val="00FF53CA"/>
    <w:rsid w:val="62037A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90E95E9"/>
  <w15:docId w15:val="{65B18629-1F0E-4050-ACD0-AA9FD4FA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970"/>
  </w:style>
  <w:style w:type="paragraph" w:styleId="Heading1">
    <w:name w:val="heading 1"/>
    <w:basedOn w:val="Normal"/>
    <w:next w:val="Normal"/>
    <w:link w:val="Heading1Char"/>
    <w:uiPriority w:val="9"/>
    <w:qFormat/>
    <w:rsid w:val="00EF54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BC9"/>
  </w:style>
  <w:style w:type="paragraph" w:styleId="Footer">
    <w:name w:val="footer"/>
    <w:basedOn w:val="Normal"/>
    <w:link w:val="FooterChar"/>
    <w:uiPriority w:val="99"/>
    <w:unhideWhenUsed/>
    <w:rsid w:val="001C2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BC9"/>
  </w:style>
  <w:style w:type="paragraph" w:styleId="BalloonText">
    <w:name w:val="Balloon Text"/>
    <w:basedOn w:val="Normal"/>
    <w:link w:val="BalloonTextChar"/>
    <w:uiPriority w:val="99"/>
    <w:semiHidden/>
    <w:unhideWhenUsed/>
    <w:rsid w:val="001C2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BC9"/>
    <w:rPr>
      <w:rFonts w:ascii="Tahoma" w:hAnsi="Tahoma" w:cs="Tahoma"/>
      <w:sz w:val="16"/>
      <w:szCs w:val="16"/>
    </w:rPr>
  </w:style>
  <w:style w:type="table" w:styleId="TableGrid">
    <w:name w:val="Table Grid"/>
    <w:basedOn w:val="TableNormal"/>
    <w:uiPriority w:val="59"/>
    <w:rsid w:val="001C2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9E4"/>
    <w:pPr>
      <w:ind w:left="720"/>
      <w:contextualSpacing/>
    </w:pPr>
  </w:style>
  <w:style w:type="character" w:styleId="CommentReference">
    <w:name w:val="annotation reference"/>
    <w:basedOn w:val="DefaultParagraphFont"/>
    <w:uiPriority w:val="99"/>
    <w:semiHidden/>
    <w:unhideWhenUsed/>
    <w:rsid w:val="00116313"/>
    <w:rPr>
      <w:sz w:val="16"/>
      <w:szCs w:val="16"/>
    </w:rPr>
  </w:style>
  <w:style w:type="paragraph" w:styleId="CommentText">
    <w:name w:val="annotation text"/>
    <w:basedOn w:val="Normal"/>
    <w:link w:val="CommentTextChar"/>
    <w:uiPriority w:val="99"/>
    <w:semiHidden/>
    <w:unhideWhenUsed/>
    <w:rsid w:val="00116313"/>
    <w:pPr>
      <w:spacing w:line="240" w:lineRule="auto"/>
    </w:pPr>
    <w:rPr>
      <w:sz w:val="20"/>
      <w:szCs w:val="20"/>
    </w:rPr>
  </w:style>
  <w:style w:type="character" w:customStyle="1" w:styleId="CommentTextChar">
    <w:name w:val="Comment Text Char"/>
    <w:basedOn w:val="DefaultParagraphFont"/>
    <w:link w:val="CommentText"/>
    <w:uiPriority w:val="99"/>
    <w:semiHidden/>
    <w:rsid w:val="00116313"/>
    <w:rPr>
      <w:sz w:val="20"/>
      <w:szCs w:val="20"/>
    </w:rPr>
  </w:style>
  <w:style w:type="paragraph" w:styleId="CommentSubject">
    <w:name w:val="annotation subject"/>
    <w:basedOn w:val="CommentText"/>
    <w:next w:val="CommentText"/>
    <w:link w:val="CommentSubjectChar"/>
    <w:uiPriority w:val="99"/>
    <w:semiHidden/>
    <w:unhideWhenUsed/>
    <w:rsid w:val="00116313"/>
    <w:rPr>
      <w:b/>
      <w:bCs/>
    </w:rPr>
  </w:style>
  <w:style w:type="character" w:customStyle="1" w:styleId="CommentSubjectChar">
    <w:name w:val="Comment Subject Char"/>
    <w:basedOn w:val="CommentTextChar"/>
    <w:link w:val="CommentSubject"/>
    <w:uiPriority w:val="99"/>
    <w:semiHidden/>
    <w:rsid w:val="00116313"/>
    <w:rPr>
      <w:b/>
      <w:bCs/>
      <w:sz w:val="20"/>
      <w:szCs w:val="20"/>
    </w:rPr>
  </w:style>
  <w:style w:type="character" w:styleId="Hyperlink">
    <w:name w:val="Hyperlink"/>
    <w:basedOn w:val="DefaultParagraphFont"/>
    <w:uiPriority w:val="99"/>
    <w:unhideWhenUsed/>
    <w:rsid w:val="000360CF"/>
    <w:rPr>
      <w:color w:val="0000FF" w:themeColor="hyperlink"/>
      <w:u w:val="single"/>
    </w:rPr>
  </w:style>
  <w:style w:type="paragraph" w:styleId="Revision">
    <w:name w:val="Revision"/>
    <w:hidden/>
    <w:uiPriority w:val="99"/>
    <w:semiHidden/>
    <w:rsid w:val="00CA121B"/>
    <w:pPr>
      <w:spacing w:after="0" w:line="240" w:lineRule="auto"/>
    </w:pPr>
  </w:style>
  <w:style w:type="paragraph" w:customStyle="1" w:styleId="xxmsonormal">
    <w:name w:val="x_xmsonormal"/>
    <w:basedOn w:val="Normal"/>
    <w:rsid w:val="00344078"/>
    <w:pPr>
      <w:spacing w:after="0" w:line="240" w:lineRule="auto"/>
    </w:pPr>
    <w:rPr>
      <w:rFonts w:ascii="Times New Roman" w:hAnsi="Times New Roman" w:cs="Times New Roman"/>
      <w:sz w:val="24"/>
      <w:szCs w:val="24"/>
      <w:lang w:eastAsia="en-GB"/>
    </w:rPr>
  </w:style>
  <w:style w:type="paragraph" w:customStyle="1" w:styleId="xxmsolistparagraph">
    <w:name w:val="x_x_msolistparagraph"/>
    <w:basedOn w:val="Normal"/>
    <w:rsid w:val="00184001"/>
    <w:pPr>
      <w:spacing w:before="100" w:beforeAutospacing="1" w:after="100" w:afterAutospacing="1" w:line="240" w:lineRule="auto"/>
    </w:pPr>
    <w:rPr>
      <w:rFonts w:ascii="Calibri" w:hAnsi="Calibri" w:cs="Calibri"/>
      <w:lang w:eastAsia="en-GB"/>
    </w:rPr>
  </w:style>
  <w:style w:type="paragraph" w:customStyle="1" w:styleId="TableParagraph">
    <w:name w:val="Table Paragraph"/>
    <w:basedOn w:val="Normal"/>
    <w:uiPriority w:val="1"/>
    <w:qFormat/>
    <w:rsid w:val="00120B50"/>
    <w:pPr>
      <w:widowControl w:val="0"/>
      <w:autoSpaceDE w:val="0"/>
      <w:autoSpaceDN w:val="0"/>
      <w:spacing w:after="0" w:line="240" w:lineRule="auto"/>
    </w:pPr>
    <w:rPr>
      <w:rFonts w:ascii="Arial" w:eastAsia="Arial" w:hAnsi="Arial" w:cs="Arial"/>
      <w:lang w:val="en-US"/>
    </w:rPr>
  </w:style>
  <w:style w:type="character" w:styleId="Emphasis">
    <w:name w:val="Emphasis"/>
    <w:basedOn w:val="DefaultParagraphFont"/>
    <w:uiPriority w:val="20"/>
    <w:qFormat/>
    <w:rsid w:val="00B14636"/>
    <w:rPr>
      <w:i/>
      <w:iCs/>
    </w:rPr>
  </w:style>
  <w:style w:type="paragraph" w:customStyle="1" w:styleId="xmsolistparagraph">
    <w:name w:val="x_msolistparagraph"/>
    <w:basedOn w:val="Normal"/>
    <w:rsid w:val="00371B28"/>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2F5C30"/>
    <w:rPr>
      <w:color w:val="605E5C"/>
      <w:shd w:val="clear" w:color="auto" w:fill="E1DFDD"/>
    </w:rPr>
  </w:style>
  <w:style w:type="paragraph" w:customStyle="1" w:styleId="xmsoplaintext">
    <w:name w:val="x_msoplaintext"/>
    <w:basedOn w:val="Normal"/>
    <w:rsid w:val="00E34F63"/>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EF544B"/>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F544B"/>
    <w:pPr>
      <w:spacing w:line="259" w:lineRule="auto"/>
      <w:outlineLvl w:val="9"/>
    </w:pPr>
    <w:rPr>
      <w:lang w:val="en-US"/>
    </w:rPr>
  </w:style>
  <w:style w:type="paragraph" w:styleId="NormalWeb">
    <w:name w:val="Normal (Web)"/>
    <w:basedOn w:val="Normal"/>
    <w:uiPriority w:val="99"/>
    <w:unhideWhenUsed/>
    <w:rsid w:val="008F50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B15DE"/>
    <w:pPr>
      <w:autoSpaceDE w:val="0"/>
      <w:autoSpaceDN w:val="0"/>
      <w:adjustRightInd w:val="0"/>
      <w:spacing w:after="0" w:line="240" w:lineRule="auto"/>
    </w:pPr>
    <w:rPr>
      <w:rFonts w:ascii="Calibri" w:hAnsi="Calibri" w:cs="Calibri"/>
      <w:color w:val="000000"/>
      <w:sz w:val="24"/>
      <w:szCs w:val="24"/>
    </w:rPr>
  </w:style>
  <w:style w:type="paragraph" w:customStyle="1" w:styleId="pf0">
    <w:name w:val="pf0"/>
    <w:basedOn w:val="Normal"/>
    <w:rsid w:val="00AA74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A7492"/>
    <w:rPr>
      <w:rFonts w:ascii="Segoe UI" w:hAnsi="Segoe UI" w:cs="Segoe UI" w:hint="default"/>
      <w:color w:val="262626"/>
      <w:sz w:val="36"/>
      <w:szCs w:val="36"/>
    </w:rPr>
  </w:style>
  <w:style w:type="character" w:customStyle="1" w:styleId="ui-provider">
    <w:name w:val="ui-provider"/>
    <w:basedOn w:val="DefaultParagraphFont"/>
    <w:rsid w:val="00E95D9B"/>
  </w:style>
  <w:style w:type="character" w:styleId="FollowedHyperlink">
    <w:name w:val="FollowedHyperlink"/>
    <w:basedOn w:val="DefaultParagraphFont"/>
    <w:uiPriority w:val="99"/>
    <w:semiHidden/>
    <w:unhideWhenUsed/>
    <w:rsid w:val="006715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20651">
      <w:bodyDiv w:val="1"/>
      <w:marLeft w:val="0"/>
      <w:marRight w:val="0"/>
      <w:marTop w:val="0"/>
      <w:marBottom w:val="0"/>
      <w:divBdr>
        <w:top w:val="none" w:sz="0" w:space="0" w:color="auto"/>
        <w:left w:val="none" w:sz="0" w:space="0" w:color="auto"/>
        <w:bottom w:val="none" w:sz="0" w:space="0" w:color="auto"/>
        <w:right w:val="none" w:sz="0" w:space="0" w:color="auto"/>
      </w:divBdr>
    </w:div>
    <w:div w:id="61606612">
      <w:bodyDiv w:val="1"/>
      <w:marLeft w:val="0"/>
      <w:marRight w:val="0"/>
      <w:marTop w:val="0"/>
      <w:marBottom w:val="0"/>
      <w:divBdr>
        <w:top w:val="none" w:sz="0" w:space="0" w:color="auto"/>
        <w:left w:val="none" w:sz="0" w:space="0" w:color="auto"/>
        <w:bottom w:val="none" w:sz="0" w:space="0" w:color="auto"/>
        <w:right w:val="none" w:sz="0" w:space="0" w:color="auto"/>
      </w:divBdr>
    </w:div>
    <w:div w:id="69357221">
      <w:bodyDiv w:val="1"/>
      <w:marLeft w:val="0"/>
      <w:marRight w:val="0"/>
      <w:marTop w:val="0"/>
      <w:marBottom w:val="0"/>
      <w:divBdr>
        <w:top w:val="none" w:sz="0" w:space="0" w:color="auto"/>
        <w:left w:val="none" w:sz="0" w:space="0" w:color="auto"/>
        <w:bottom w:val="none" w:sz="0" w:space="0" w:color="auto"/>
        <w:right w:val="none" w:sz="0" w:space="0" w:color="auto"/>
      </w:divBdr>
    </w:div>
    <w:div w:id="91436256">
      <w:bodyDiv w:val="1"/>
      <w:marLeft w:val="0"/>
      <w:marRight w:val="0"/>
      <w:marTop w:val="0"/>
      <w:marBottom w:val="0"/>
      <w:divBdr>
        <w:top w:val="none" w:sz="0" w:space="0" w:color="auto"/>
        <w:left w:val="none" w:sz="0" w:space="0" w:color="auto"/>
        <w:bottom w:val="none" w:sz="0" w:space="0" w:color="auto"/>
        <w:right w:val="none" w:sz="0" w:space="0" w:color="auto"/>
      </w:divBdr>
      <w:divsChild>
        <w:div w:id="440418525">
          <w:marLeft w:val="0"/>
          <w:marRight w:val="0"/>
          <w:marTop w:val="0"/>
          <w:marBottom w:val="0"/>
          <w:divBdr>
            <w:top w:val="none" w:sz="0" w:space="0" w:color="auto"/>
            <w:left w:val="none" w:sz="0" w:space="0" w:color="auto"/>
            <w:bottom w:val="none" w:sz="0" w:space="0" w:color="auto"/>
            <w:right w:val="none" w:sz="0" w:space="0" w:color="auto"/>
          </w:divBdr>
        </w:div>
      </w:divsChild>
    </w:div>
    <w:div w:id="107480494">
      <w:bodyDiv w:val="1"/>
      <w:marLeft w:val="0"/>
      <w:marRight w:val="0"/>
      <w:marTop w:val="0"/>
      <w:marBottom w:val="0"/>
      <w:divBdr>
        <w:top w:val="none" w:sz="0" w:space="0" w:color="auto"/>
        <w:left w:val="none" w:sz="0" w:space="0" w:color="auto"/>
        <w:bottom w:val="none" w:sz="0" w:space="0" w:color="auto"/>
        <w:right w:val="none" w:sz="0" w:space="0" w:color="auto"/>
      </w:divBdr>
    </w:div>
    <w:div w:id="132792335">
      <w:bodyDiv w:val="1"/>
      <w:marLeft w:val="0"/>
      <w:marRight w:val="0"/>
      <w:marTop w:val="0"/>
      <w:marBottom w:val="0"/>
      <w:divBdr>
        <w:top w:val="none" w:sz="0" w:space="0" w:color="auto"/>
        <w:left w:val="none" w:sz="0" w:space="0" w:color="auto"/>
        <w:bottom w:val="none" w:sz="0" w:space="0" w:color="auto"/>
        <w:right w:val="none" w:sz="0" w:space="0" w:color="auto"/>
      </w:divBdr>
      <w:divsChild>
        <w:div w:id="806354994">
          <w:marLeft w:val="0"/>
          <w:marRight w:val="0"/>
          <w:marTop w:val="0"/>
          <w:marBottom w:val="0"/>
          <w:divBdr>
            <w:top w:val="none" w:sz="0" w:space="0" w:color="auto"/>
            <w:left w:val="none" w:sz="0" w:space="0" w:color="auto"/>
            <w:bottom w:val="none" w:sz="0" w:space="0" w:color="auto"/>
            <w:right w:val="none" w:sz="0" w:space="0" w:color="auto"/>
          </w:divBdr>
        </w:div>
      </w:divsChild>
    </w:div>
    <w:div w:id="140196091">
      <w:bodyDiv w:val="1"/>
      <w:marLeft w:val="0"/>
      <w:marRight w:val="0"/>
      <w:marTop w:val="0"/>
      <w:marBottom w:val="0"/>
      <w:divBdr>
        <w:top w:val="none" w:sz="0" w:space="0" w:color="auto"/>
        <w:left w:val="none" w:sz="0" w:space="0" w:color="auto"/>
        <w:bottom w:val="none" w:sz="0" w:space="0" w:color="auto"/>
        <w:right w:val="none" w:sz="0" w:space="0" w:color="auto"/>
      </w:divBdr>
    </w:div>
    <w:div w:id="151217206">
      <w:bodyDiv w:val="1"/>
      <w:marLeft w:val="0"/>
      <w:marRight w:val="0"/>
      <w:marTop w:val="0"/>
      <w:marBottom w:val="0"/>
      <w:divBdr>
        <w:top w:val="none" w:sz="0" w:space="0" w:color="auto"/>
        <w:left w:val="none" w:sz="0" w:space="0" w:color="auto"/>
        <w:bottom w:val="none" w:sz="0" w:space="0" w:color="auto"/>
        <w:right w:val="none" w:sz="0" w:space="0" w:color="auto"/>
      </w:divBdr>
      <w:divsChild>
        <w:div w:id="1610047041">
          <w:marLeft w:val="0"/>
          <w:marRight w:val="0"/>
          <w:marTop w:val="0"/>
          <w:marBottom w:val="0"/>
          <w:divBdr>
            <w:top w:val="none" w:sz="0" w:space="0" w:color="auto"/>
            <w:left w:val="none" w:sz="0" w:space="0" w:color="auto"/>
            <w:bottom w:val="none" w:sz="0" w:space="0" w:color="auto"/>
            <w:right w:val="none" w:sz="0" w:space="0" w:color="auto"/>
          </w:divBdr>
        </w:div>
      </w:divsChild>
    </w:div>
    <w:div w:id="168258371">
      <w:bodyDiv w:val="1"/>
      <w:marLeft w:val="0"/>
      <w:marRight w:val="0"/>
      <w:marTop w:val="0"/>
      <w:marBottom w:val="0"/>
      <w:divBdr>
        <w:top w:val="none" w:sz="0" w:space="0" w:color="auto"/>
        <w:left w:val="none" w:sz="0" w:space="0" w:color="auto"/>
        <w:bottom w:val="none" w:sz="0" w:space="0" w:color="auto"/>
        <w:right w:val="none" w:sz="0" w:space="0" w:color="auto"/>
      </w:divBdr>
    </w:div>
    <w:div w:id="174853824">
      <w:bodyDiv w:val="1"/>
      <w:marLeft w:val="0"/>
      <w:marRight w:val="0"/>
      <w:marTop w:val="0"/>
      <w:marBottom w:val="0"/>
      <w:divBdr>
        <w:top w:val="none" w:sz="0" w:space="0" w:color="auto"/>
        <w:left w:val="none" w:sz="0" w:space="0" w:color="auto"/>
        <w:bottom w:val="none" w:sz="0" w:space="0" w:color="auto"/>
        <w:right w:val="none" w:sz="0" w:space="0" w:color="auto"/>
      </w:divBdr>
    </w:div>
    <w:div w:id="193932442">
      <w:bodyDiv w:val="1"/>
      <w:marLeft w:val="0"/>
      <w:marRight w:val="0"/>
      <w:marTop w:val="0"/>
      <w:marBottom w:val="0"/>
      <w:divBdr>
        <w:top w:val="none" w:sz="0" w:space="0" w:color="auto"/>
        <w:left w:val="none" w:sz="0" w:space="0" w:color="auto"/>
        <w:bottom w:val="none" w:sz="0" w:space="0" w:color="auto"/>
        <w:right w:val="none" w:sz="0" w:space="0" w:color="auto"/>
      </w:divBdr>
    </w:div>
    <w:div w:id="206841372">
      <w:bodyDiv w:val="1"/>
      <w:marLeft w:val="0"/>
      <w:marRight w:val="0"/>
      <w:marTop w:val="0"/>
      <w:marBottom w:val="0"/>
      <w:divBdr>
        <w:top w:val="none" w:sz="0" w:space="0" w:color="auto"/>
        <w:left w:val="none" w:sz="0" w:space="0" w:color="auto"/>
        <w:bottom w:val="none" w:sz="0" w:space="0" w:color="auto"/>
        <w:right w:val="none" w:sz="0" w:space="0" w:color="auto"/>
      </w:divBdr>
    </w:div>
    <w:div w:id="228463677">
      <w:bodyDiv w:val="1"/>
      <w:marLeft w:val="0"/>
      <w:marRight w:val="0"/>
      <w:marTop w:val="0"/>
      <w:marBottom w:val="0"/>
      <w:divBdr>
        <w:top w:val="none" w:sz="0" w:space="0" w:color="auto"/>
        <w:left w:val="none" w:sz="0" w:space="0" w:color="auto"/>
        <w:bottom w:val="none" w:sz="0" w:space="0" w:color="auto"/>
        <w:right w:val="none" w:sz="0" w:space="0" w:color="auto"/>
      </w:divBdr>
    </w:div>
    <w:div w:id="266273863">
      <w:bodyDiv w:val="1"/>
      <w:marLeft w:val="0"/>
      <w:marRight w:val="0"/>
      <w:marTop w:val="0"/>
      <w:marBottom w:val="0"/>
      <w:divBdr>
        <w:top w:val="none" w:sz="0" w:space="0" w:color="auto"/>
        <w:left w:val="none" w:sz="0" w:space="0" w:color="auto"/>
        <w:bottom w:val="none" w:sz="0" w:space="0" w:color="auto"/>
        <w:right w:val="none" w:sz="0" w:space="0" w:color="auto"/>
      </w:divBdr>
    </w:div>
    <w:div w:id="284507736">
      <w:bodyDiv w:val="1"/>
      <w:marLeft w:val="0"/>
      <w:marRight w:val="0"/>
      <w:marTop w:val="0"/>
      <w:marBottom w:val="0"/>
      <w:divBdr>
        <w:top w:val="none" w:sz="0" w:space="0" w:color="auto"/>
        <w:left w:val="none" w:sz="0" w:space="0" w:color="auto"/>
        <w:bottom w:val="none" w:sz="0" w:space="0" w:color="auto"/>
        <w:right w:val="none" w:sz="0" w:space="0" w:color="auto"/>
      </w:divBdr>
    </w:div>
    <w:div w:id="302270011">
      <w:bodyDiv w:val="1"/>
      <w:marLeft w:val="0"/>
      <w:marRight w:val="0"/>
      <w:marTop w:val="0"/>
      <w:marBottom w:val="0"/>
      <w:divBdr>
        <w:top w:val="none" w:sz="0" w:space="0" w:color="auto"/>
        <w:left w:val="none" w:sz="0" w:space="0" w:color="auto"/>
        <w:bottom w:val="none" w:sz="0" w:space="0" w:color="auto"/>
        <w:right w:val="none" w:sz="0" w:space="0" w:color="auto"/>
      </w:divBdr>
    </w:div>
    <w:div w:id="309285753">
      <w:bodyDiv w:val="1"/>
      <w:marLeft w:val="0"/>
      <w:marRight w:val="0"/>
      <w:marTop w:val="0"/>
      <w:marBottom w:val="0"/>
      <w:divBdr>
        <w:top w:val="none" w:sz="0" w:space="0" w:color="auto"/>
        <w:left w:val="none" w:sz="0" w:space="0" w:color="auto"/>
        <w:bottom w:val="none" w:sz="0" w:space="0" w:color="auto"/>
        <w:right w:val="none" w:sz="0" w:space="0" w:color="auto"/>
      </w:divBdr>
    </w:div>
    <w:div w:id="321156274">
      <w:bodyDiv w:val="1"/>
      <w:marLeft w:val="0"/>
      <w:marRight w:val="0"/>
      <w:marTop w:val="0"/>
      <w:marBottom w:val="0"/>
      <w:divBdr>
        <w:top w:val="none" w:sz="0" w:space="0" w:color="auto"/>
        <w:left w:val="none" w:sz="0" w:space="0" w:color="auto"/>
        <w:bottom w:val="none" w:sz="0" w:space="0" w:color="auto"/>
        <w:right w:val="none" w:sz="0" w:space="0" w:color="auto"/>
      </w:divBdr>
    </w:div>
    <w:div w:id="334111747">
      <w:bodyDiv w:val="1"/>
      <w:marLeft w:val="0"/>
      <w:marRight w:val="0"/>
      <w:marTop w:val="0"/>
      <w:marBottom w:val="0"/>
      <w:divBdr>
        <w:top w:val="none" w:sz="0" w:space="0" w:color="auto"/>
        <w:left w:val="none" w:sz="0" w:space="0" w:color="auto"/>
        <w:bottom w:val="none" w:sz="0" w:space="0" w:color="auto"/>
        <w:right w:val="none" w:sz="0" w:space="0" w:color="auto"/>
      </w:divBdr>
    </w:div>
    <w:div w:id="357661433">
      <w:bodyDiv w:val="1"/>
      <w:marLeft w:val="0"/>
      <w:marRight w:val="0"/>
      <w:marTop w:val="0"/>
      <w:marBottom w:val="0"/>
      <w:divBdr>
        <w:top w:val="none" w:sz="0" w:space="0" w:color="auto"/>
        <w:left w:val="none" w:sz="0" w:space="0" w:color="auto"/>
        <w:bottom w:val="none" w:sz="0" w:space="0" w:color="auto"/>
        <w:right w:val="none" w:sz="0" w:space="0" w:color="auto"/>
      </w:divBdr>
    </w:div>
    <w:div w:id="374894119">
      <w:bodyDiv w:val="1"/>
      <w:marLeft w:val="0"/>
      <w:marRight w:val="0"/>
      <w:marTop w:val="0"/>
      <w:marBottom w:val="0"/>
      <w:divBdr>
        <w:top w:val="none" w:sz="0" w:space="0" w:color="auto"/>
        <w:left w:val="none" w:sz="0" w:space="0" w:color="auto"/>
        <w:bottom w:val="none" w:sz="0" w:space="0" w:color="auto"/>
        <w:right w:val="none" w:sz="0" w:space="0" w:color="auto"/>
      </w:divBdr>
    </w:div>
    <w:div w:id="382405806">
      <w:bodyDiv w:val="1"/>
      <w:marLeft w:val="0"/>
      <w:marRight w:val="0"/>
      <w:marTop w:val="0"/>
      <w:marBottom w:val="0"/>
      <w:divBdr>
        <w:top w:val="none" w:sz="0" w:space="0" w:color="auto"/>
        <w:left w:val="none" w:sz="0" w:space="0" w:color="auto"/>
        <w:bottom w:val="none" w:sz="0" w:space="0" w:color="auto"/>
        <w:right w:val="none" w:sz="0" w:space="0" w:color="auto"/>
      </w:divBdr>
    </w:div>
    <w:div w:id="457266131">
      <w:bodyDiv w:val="1"/>
      <w:marLeft w:val="0"/>
      <w:marRight w:val="0"/>
      <w:marTop w:val="0"/>
      <w:marBottom w:val="0"/>
      <w:divBdr>
        <w:top w:val="none" w:sz="0" w:space="0" w:color="auto"/>
        <w:left w:val="none" w:sz="0" w:space="0" w:color="auto"/>
        <w:bottom w:val="none" w:sz="0" w:space="0" w:color="auto"/>
        <w:right w:val="none" w:sz="0" w:space="0" w:color="auto"/>
      </w:divBdr>
    </w:div>
    <w:div w:id="497616134">
      <w:bodyDiv w:val="1"/>
      <w:marLeft w:val="0"/>
      <w:marRight w:val="0"/>
      <w:marTop w:val="0"/>
      <w:marBottom w:val="0"/>
      <w:divBdr>
        <w:top w:val="none" w:sz="0" w:space="0" w:color="auto"/>
        <w:left w:val="none" w:sz="0" w:space="0" w:color="auto"/>
        <w:bottom w:val="none" w:sz="0" w:space="0" w:color="auto"/>
        <w:right w:val="none" w:sz="0" w:space="0" w:color="auto"/>
      </w:divBdr>
    </w:div>
    <w:div w:id="506091266">
      <w:bodyDiv w:val="1"/>
      <w:marLeft w:val="0"/>
      <w:marRight w:val="0"/>
      <w:marTop w:val="0"/>
      <w:marBottom w:val="0"/>
      <w:divBdr>
        <w:top w:val="none" w:sz="0" w:space="0" w:color="auto"/>
        <w:left w:val="none" w:sz="0" w:space="0" w:color="auto"/>
        <w:bottom w:val="none" w:sz="0" w:space="0" w:color="auto"/>
        <w:right w:val="none" w:sz="0" w:space="0" w:color="auto"/>
      </w:divBdr>
    </w:div>
    <w:div w:id="524755470">
      <w:bodyDiv w:val="1"/>
      <w:marLeft w:val="0"/>
      <w:marRight w:val="0"/>
      <w:marTop w:val="0"/>
      <w:marBottom w:val="0"/>
      <w:divBdr>
        <w:top w:val="none" w:sz="0" w:space="0" w:color="auto"/>
        <w:left w:val="none" w:sz="0" w:space="0" w:color="auto"/>
        <w:bottom w:val="none" w:sz="0" w:space="0" w:color="auto"/>
        <w:right w:val="none" w:sz="0" w:space="0" w:color="auto"/>
      </w:divBdr>
    </w:div>
    <w:div w:id="533807771">
      <w:bodyDiv w:val="1"/>
      <w:marLeft w:val="0"/>
      <w:marRight w:val="0"/>
      <w:marTop w:val="0"/>
      <w:marBottom w:val="0"/>
      <w:divBdr>
        <w:top w:val="none" w:sz="0" w:space="0" w:color="auto"/>
        <w:left w:val="none" w:sz="0" w:space="0" w:color="auto"/>
        <w:bottom w:val="none" w:sz="0" w:space="0" w:color="auto"/>
        <w:right w:val="none" w:sz="0" w:space="0" w:color="auto"/>
      </w:divBdr>
    </w:div>
    <w:div w:id="545917772">
      <w:bodyDiv w:val="1"/>
      <w:marLeft w:val="0"/>
      <w:marRight w:val="0"/>
      <w:marTop w:val="0"/>
      <w:marBottom w:val="0"/>
      <w:divBdr>
        <w:top w:val="none" w:sz="0" w:space="0" w:color="auto"/>
        <w:left w:val="none" w:sz="0" w:space="0" w:color="auto"/>
        <w:bottom w:val="none" w:sz="0" w:space="0" w:color="auto"/>
        <w:right w:val="none" w:sz="0" w:space="0" w:color="auto"/>
      </w:divBdr>
    </w:div>
    <w:div w:id="552275065">
      <w:bodyDiv w:val="1"/>
      <w:marLeft w:val="0"/>
      <w:marRight w:val="0"/>
      <w:marTop w:val="0"/>
      <w:marBottom w:val="0"/>
      <w:divBdr>
        <w:top w:val="none" w:sz="0" w:space="0" w:color="auto"/>
        <w:left w:val="none" w:sz="0" w:space="0" w:color="auto"/>
        <w:bottom w:val="none" w:sz="0" w:space="0" w:color="auto"/>
        <w:right w:val="none" w:sz="0" w:space="0" w:color="auto"/>
      </w:divBdr>
    </w:div>
    <w:div w:id="560410991">
      <w:bodyDiv w:val="1"/>
      <w:marLeft w:val="0"/>
      <w:marRight w:val="0"/>
      <w:marTop w:val="0"/>
      <w:marBottom w:val="0"/>
      <w:divBdr>
        <w:top w:val="none" w:sz="0" w:space="0" w:color="auto"/>
        <w:left w:val="none" w:sz="0" w:space="0" w:color="auto"/>
        <w:bottom w:val="none" w:sz="0" w:space="0" w:color="auto"/>
        <w:right w:val="none" w:sz="0" w:space="0" w:color="auto"/>
      </w:divBdr>
    </w:div>
    <w:div w:id="566064678">
      <w:bodyDiv w:val="1"/>
      <w:marLeft w:val="0"/>
      <w:marRight w:val="0"/>
      <w:marTop w:val="0"/>
      <w:marBottom w:val="0"/>
      <w:divBdr>
        <w:top w:val="none" w:sz="0" w:space="0" w:color="auto"/>
        <w:left w:val="none" w:sz="0" w:space="0" w:color="auto"/>
        <w:bottom w:val="none" w:sz="0" w:space="0" w:color="auto"/>
        <w:right w:val="none" w:sz="0" w:space="0" w:color="auto"/>
      </w:divBdr>
    </w:div>
    <w:div w:id="609818000">
      <w:bodyDiv w:val="1"/>
      <w:marLeft w:val="0"/>
      <w:marRight w:val="0"/>
      <w:marTop w:val="0"/>
      <w:marBottom w:val="0"/>
      <w:divBdr>
        <w:top w:val="none" w:sz="0" w:space="0" w:color="auto"/>
        <w:left w:val="none" w:sz="0" w:space="0" w:color="auto"/>
        <w:bottom w:val="none" w:sz="0" w:space="0" w:color="auto"/>
        <w:right w:val="none" w:sz="0" w:space="0" w:color="auto"/>
      </w:divBdr>
    </w:div>
    <w:div w:id="672413232">
      <w:bodyDiv w:val="1"/>
      <w:marLeft w:val="0"/>
      <w:marRight w:val="0"/>
      <w:marTop w:val="0"/>
      <w:marBottom w:val="0"/>
      <w:divBdr>
        <w:top w:val="none" w:sz="0" w:space="0" w:color="auto"/>
        <w:left w:val="none" w:sz="0" w:space="0" w:color="auto"/>
        <w:bottom w:val="none" w:sz="0" w:space="0" w:color="auto"/>
        <w:right w:val="none" w:sz="0" w:space="0" w:color="auto"/>
      </w:divBdr>
    </w:div>
    <w:div w:id="674378221">
      <w:bodyDiv w:val="1"/>
      <w:marLeft w:val="0"/>
      <w:marRight w:val="0"/>
      <w:marTop w:val="0"/>
      <w:marBottom w:val="0"/>
      <w:divBdr>
        <w:top w:val="none" w:sz="0" w:space="0" w:color="auto"/>
        <w:left w:val="none" w:sz="0" w:space="0" w:color="auto"/>
        <w:bottom w:val="none" w:sz="0" w:space="0" w:color="auto"/>
        <w:right w:val="none" w:sz="0" w:space="0" w:color="auto"/>
      </w:divBdr>
    </w:div>
    <w:div w:id="676270419">
      <w:bodyDiv w:val="1"/>
      <w:marLeft w:val="0"/>
      <w:marRight w:val="0"/>
      <w:marTop w:val="0"/>
      <w:marBottom w:val="0"/>
      <w:divBdr>
        <w:top w:val="none" w:sz="0" w:space="0" w:color="auto"/>
        <w:left w:val="none" w:sz="0" w:space="0" w:color="auto"/>
        <w:bottom w:val="none" w:sz="0" w:space="0" w:color="auto"/>
        <w:right w:val="none" w:sz="0" w:space="0" w:color="auto"/>
      </w:divBdr>
    </w:div>
    <w:div w:id="703867877">
      <w:bodyDiv w:val="1"/>
      <w:marLeft w:val="0"/>
      <w:marRight w:val="0"/>
      <w:marTop w:val="0"/>
      <w:marBottom w:val="0"/>
      <w:divBdr>
        <w:top w:val="none" w:sz="0" w:space="0" w:color="auto"/>
        <w:left w:val="none" w:sz="0" w:space="0" w:color="auto"/>
        <w:bottom w:val="none" w:sz="0" w:space="0" w:color="auto"/>
        <w:right w:val="none" w:sz="0" w:space="0" w:color="auto"/>
      </w:divBdr>
    </w:div>
    <w:div w:id="716516405">
      <w:bodyDiv w:val="1"/>
      <w:marLeft w:val="0"/>
      <w:marRight w:val="0"/>
      <w:marTop w:val="0"/>
      <w:marBottom w:val="0"/>
      <w:divBdr>
        <w:top w:val="none" w:sz="0" w:space="0" w:color="auto"/>
        <w:left w:val="none" w:sz="0" w:space="0" w:color="auto"/>
        <w:bottom w:val="none" w:sz="0" w:space="0" w:color="auto"/>
        <w:right w:val="none" w:sz="0" w:space="0" w:color="auto"/>
      </w:divBdr>
    </w:div>
    <w:div w:id="724378865">
      <w:bodyDiv w:val="1"/>
      <w:marLeft w:val="0"/>
      <w:marRight w:val="0"/>
      <w:marTop w:val="0"/>
      <w:marBottom w:val="0"/>
      <w:divBdr>
        <w:top w:val="none" w:sz="0" w:space="0" w:color="auto"/>
        <w:left w:val="none" w:sz="0" w:space="0" w:color="auto"/>
        <w:bottom w:val="none" w:sz="0" w:space="0" w:color="auto"/>
        <w:right w:val="none" w:sz="0" w:space="0" w:color="auto"/>
      </w:divBdr>
    </w:div>
    <w:div w:id="725764616">
      <w:bodyDiv w:val="1"/>
      <w:marLeft w:val="0"/>
      <w:marRight w:val="0"/>
      <w:marTop w:val="0"/>
      <w:marBottom w:val="0"/>
      <w:divBdr>
        <w:top w:val="none" w:sz="0" w:space="0" w:color="auto"/>
        <w:left w:val="none" w:sz="0" w:space="0" w:color="auto"/>
        <w:bottom w:val="none" w:sz="0" w:space="0" w:color="auto"/>
        <w:right w:val="none" w:sz="0" w:space="0" w:color="auto"/>
      </w:divBdr>
    </w:div>
    <w:div w:id="751659970">
      <w:bodyDiv w:val="1"/>
      <w:marLeft w:val="0"/>
      <w:marRight w:val="0"/>
      <w:marTop w:val="0"/>
      <w:marBottom w:val="0"/>
      <w:divBdr>
        <w:top w:val="none" w:sz="0" w:space="0" w:color="auto"/>
        <w:left w:val="none" w:sz="0" w:space="0" w:color="auto"/>
        <w:bottom w:val="none" w:sz="0" w:space="0" w:color="auto"/>
        <w:right w:val="none" w:sz="0" w:space="0" w:color="auto"/>
      </w:divBdr>
      <w:divsChild>
        <w:div w:id="535850830">
          <w:marLeft w:val="0"/>
          <w:marRight w:val="0"/>
          <w:marTop w:val="0"/>
          <w:marBottom w:val="0"/>
          <w:divBdr>
            <w:top w:val="none" w:sz="0" w:space="0" w:color="auto"/>
            <w:left w:val="none" w:sz="0" w:space="0" w:color="auto"/>
            <w:bottom w:val="none" w:sz="0" w:space="0" w:color="auto"/>
            <w:right w:val="none" w:sz="0" w:space="0" w:color="auto"/>
          </w:divBdr>
        </w:div>
        <w:div w:id="820344731">
          <w:marLeft w:val="0"/>
          <w:marRight w:val="0"/>
          <w:marTop w:val="0"/>
          <w:marBottom w:val="0"/>
          <w:divBdr>
            <w:top w:val="none" w:sz="0" w:space="0" w:color="auto"/>
            <w:left w:val="none" w:sz="0" w:space="0" w:color="auto"/>
            <w:bottom w:val="none" w:sz="0" w:space="0" w:color="auto"/>
            <w:right w:val="none" w:sz="0" w:space="0" w:color="auto"/>
          </w:divBdr>
        </w:div>
      </w:divsChild>
    </w:div>
    <w:div w:id="769933062">
      <w:bodyDiv w:val="1"/>
      <w:marLeft w:val="0"/>
      <w:marRight w:val="0"/>
      <w:marTop w:val="0"/>
      <w:marBottom w:val="0"/>
      <w:divBdr>
        <w:top w:val="none" w:sz="0" w:space="0" w:color="auto"/>
        <w:left w:val="none" w:sz="0" w:space="0" w:color="auto"/>
        <w:bottom w:val="none" w:sz="0" w:space="0" w:color="auto"/>
        <w:right w:val="none" w:sz="0" w:space="0" w:color="auto"/>
      </w:divBdr>
    </w:div>
    <w:div w:id="772213089">
      <w:bodyDiv w:val="1"/>
      <w:marLeft w:val="0"/>
      <w:marRight w:val="0"/>
      <w:marTop w:val="0"/>
      <w:marBottom w:val="0"/>
      <w:divBdr>
        <w:top w:val="none" w:sz="0" w:space="0" w:color="auto"/>
        <w:left w:val="none" w:sz="0" w:space="0" w:color="auto"/>
        <w:bottom w:val="none" w:sz="0" w:space="0" w:color="auto"/>
        <w:right w:val="none" w:sz="0" w:space="0" w:color="auto"/>
      </w:divBdr>
      <w:divsChild>
        <w:div w:id="1093623666">
          <w:marLeft w:val="0"/>
          <w:marRight w:val="0"/>
          <w:marTop w:val="0"/>
          <w:marBottom w:val="0"/>
          <w:divBdr>
            <w:top w:val="none" w:sz="0" w:space="0" w:color="auto"/>
            <w:left w:val="none" w:sz="0" w:space="0" w:color="auto"/>
            <w:bottom w:val="none" w:sz="0" w:space="0" w:color="auto"/>
            <w:right w:val="none" w:sz="0" w:space="0" w:color="auto"/>
          </w:divBdr>
          <w:divsChild>
            <w:div w:id="397285014">
              <w:marLeft w:val="0"/>
              <w:marRight w:val="0"/>
              <w:marTop w:val="0"/>
              <w:marBottom w:val="0"/>
              <w:divBdr>
                <w:top w:val="none" w:sz="0" w:space="0" w:color="auto"/>
                <w:left w:val="none" w:sz="0" w:space="0" w:color="auto"/>
                <w:bottom w:val="none" w:sz="0" w:space="0" w:color="auto"/>
                <w:right w:val="none" w:sz="0" w:space="0" w:color="auto"/>
              </w:divBdr>
              <w:divsChild>
                <w:div w:id="792286021">
                  <w:marLeft w:val="0"/>
                  <w:marRight w:val="0"/>
                  <w:marTop w:val="0"/>
                  <w:marBottom w:val="0"/>
                  <w:divBdr>
                    <w:top w:val="none" w:sz="0" w:space="0" w:color="auto"/>
                    <w:left w:val="none" w:sz="0" w:space="0" w:color="auto"/>
                    <w:bottom w:val="none" w:sz="0" w:space="0" w:color="auto"/>
                    <w:right w:val="none" w:sz="0" w:space="0" w:color="auto"/>
                  </w:divBdr>
                  <w:divsChild>
                    <w:div w:id="1080834670">
                      <w:marLeft w:val="0"/>
                      <w:marRight w:val="0"/>
                      <w:marTop w:val="0"/>
                      <w:marBottom w:val="0"/>
                      <w:divBdr>
                        <w:top w:val="none" w:sz="0" w:space="0" w:color="auto"/>
                        <w:left w:val="none" w:sz="0" w:space="0" w:color="auto"/>
                        <w:bottom w:val="none" w:sz="0" w:space="0" w:color="auto"/>
                        <w:right w:val="none" w:sz="0" w:space="0" w:color="auto"/>
                      </w:divBdr>
                      <w:divsChild>
                        <w:div w:id="758604618">
                          <w:marLeft w:val="0"/>
                          <w:marRight w:val="0"/>
                          <w:marTop w:val="0"/>
                          <w:marBottom w:val="0"/>
                          <w:divBdr>
                            <w:top w:val="none" w:sz="0" w:space="0" w:color="auto"/>
                            <w:left w:val="none" w:sz="0" w:space="0" w:color="auto"/>
                            <w:bottom w:val="none" w:sz="0" w:space="0" w:color="auto"/>
                            <w:right w:val="none" w:sz="0" w:space="0" w:color="auto"/>
                          </w:divBdr>
                          <w:divsChild>
                            <w:div w:id="8242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8877">
              <w:marLeft w:val="0"/>
              <w:marRight w:val="0"/>
              <w:marTop w:val="0"/>
              <w:marBottom w:val="0"/>
              <w:divBdr>
                <w:top w:val="none" w:sz="0" w:space="0" w:color="auto"/>
                <w:left w:val="none" w:sz="0" w:space="0" w:color="auto"/>
                <w:bottom w:val="none" w:sz="0" w:space="0" w:color="auto"/>
                <w:right w:val="none" w:sz="0" w:space="0" w:color="auto"/>
              </w:divBdr>
            </w:div>
            <w:div w:id="1657420042">
              <w:marLeft w:val="0"/>
              <w:marRight w:val="0"/>
              <w:marTop w:val="0"/>
              <w:marBottom w:val="0"/>
              <w:divBdr>
                <w:top w:val="none" w:sz="0" w:space="0" w:color="auto"/>
                <w:left w:val="none" w:sz="0" w:space="0" w:color="auto"/>
                <w:bottom w:val="none" w:sz="0" w:space="0" w:color="auto"/>
                <w:right w:val="none" w:sz="0" w:space="0" w:color="auto"/>
              </w:divBdr>
              <w:divsChild>
                <w:div w:id="289481096">
                  <w:marLeft w:val="0"/>
                  <w:marRight w:val="0"/>
                  <w:marTop w:val="0"/>
                  <w:marBottom w:val="0"/>
                  <w:divBdr>
                    <w:top w:val="none" w:sz="0" w:space="0" w:color="auto"/>
                    <w:left w:val="none" w:sz="0" w:space="0" w:color="auto"/>
                    <w:bottom w:val="none" w:sz="0" w:space="0" w:color="auto"/>
                    <w:right w:val="none" w:sz="0" w:space="0" w:color="auto"/>
                  </w:divBdr>
                  <w:divsChild>
                    <w:div w:id="345332179">
                      <w:marLeft w:val="0"/>
                      <w:marRight w:val="0"/>
                      <w:marTop w:val="0"/>
                      <w:marBottom w:val="0"/>
                      <w:divBdr>
                        <w:top w:val="none" w:sz="0" w:space="0" w:color="auto"/>
                        <w:left w:val="none" w:sz="0" w:space="0" w:color="auto"/>
                        <w:bottom w:val="none" w:sz="0" w:space="0" w:color="auto"/>
                        <w:right w:val="none" w:sz="0" w:space="0" w:color="auto"/>
                      </w:divBdr>
                      <w:divsChild>
                        <w:div w:id="36512651">
                          <w:marLeft w:val="0"/>
                          <w:marRight w:val="0"/>
                          <w:marTop w:val="0"/>
                          <w:marBottom w:val="0"/>
                          <w:divBdr>
                            <w:top w:val="none" w:sz="0" w:space="0" w:color="auto"/>
                            <w:left w:val="none" w:sz="0" w:space="0" w:color="auto"/>
                            <w:bottom w:val="none" w:sz="0" w:space="0" w:color="auto"/>
                            <w:right w:val="none" w:sz="0" w:space="0" w:color="auto"/>
                          </w:divBdr>
                          <w:divsChild>
                            <w:div w:id="18842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291704">
      <w:bodyDiv w:val="1"/>
      <w:marLeft w:val="0"/>
      <w:marRight w:val="0"/>
      <w:marTop w:val="0"/>
      <w:marBottom w:val="0"/>
      <w:divBdr>
        <w:top w:val="none" w:sz="0" w:space="0" w:color="auto"/>
        <w:left w:val="none" w:sz="0" w:space="0" w:color="auto"/>
        <w:bottom w:val="none" w:sz="0" w:space="0" w:color="auto"/>
        <w:right w:val="none" w:sz="0" w:space="0" w:color="auto"/>
      </w:divBdr>
    </w:div>
    <w:div w:id="813912739">
      <w:bodyDiv w:val="1"/>
      <w:marLeft w:val="0"/>
      <w:marRight w:val="0"/>
      <w:marTop w:val="0"/>
      <w:marBottom w:val="0"/>
      <w:divBdr>
        <w:top w:val="none" w:sz="0" w:space="0" w:color="auto"/>
        <w:left w:val="none" w:sz="0" w:space="0" w:color="auto"/>
        <w:bottom w:val="none" w:sz="0" w:space="0" w:color="auto"/>
        <w:right w:val="none" w:sz="0" w:space="0" w:color="auto"/>
      </w:divBdr>
    </w:div>
    <w:div w:id="837815215">
      <w:bodyDiv w:val="1"/>
      <w:marLeft w:val="0"/>
      <w:marRight w:val="0"/>
      <w:marTop w:val="0"/>
      <w:marBottom w:val="0"/>
      <w:divBdr>
        <w:top w:val="none" w:sz="0" w:space="0" w:color="auto"/>
        <w:left w:val="none" w:sz="0" w:space="0" w:color="auto"/>
        <w:bottom w:val="none" w:sz="0" w:space="0" w:color="auto"/>
        <w:right w:val="none" w:sz="0" w:space="0" w:color="auto"/>
      </w:divBdr>
    </w:div>
    <w:div w:id="847645045">
      <w:bodyDiv w:val="1"/>
      <w:marLeft w:val="0"/>
      <w:marRight w:val="0"/>
      <w:marTop w:val="0"/>
      <w:marBottom w:val="0"/>
      <w:divBdr>
        <w:top w:val="none" w:sz="0" w:space="0" w:color="auto"/>
        <w:left w:val="none" w:sz="0" w:space="0" w:color="auto"/>
        <w:bottom w:val="none" w:sz="0" w:space="0" w:color="auto"/>
        <w:right w:val="none" w:sz="0" w:space="0" w:color="auto"/>
      </w:divBdr>
    </w:div>
    <w:div w:id="858663276">
      <w:bodyDiv w:val="1"/>
      <w:marLeft w:val="0"/>
      <w:marRight w:val="0"/>
      <w:marTop w:val="0"/>
      <w:marBottom w:val="0"/>
      <w:divBdr>
        <w:top w:val="none" w:sz="0" w:space="0" w:color="auto"/>
        <w:left w:val="none" w:sz="0" w:space="0" w:color="auto"/>
        <w:bottom w:val="none" w:sz="0" w:space="0" w:color="auto"/>
        <w:right w:val="none" w:sz="0" w:space="0" w:color="auto"/>
      </w:divBdr>
    </w:div>
    <w:div w:id="886181600">
      <w:bodyDiv w:val="1"/>
      <w:marLeft w:val="0"/>
      <w:marRight w:val="0"/>
      <w:marTop w:val="0"/>
      <w:marBottom w:val="0"/>
      <w:divBdr>
        <w:top w:val="none" w:sz="0" w:space="0" w:color="auto"/>
        <w:left w:val="none" w:sz="0" w:space="0" w:color="auto"/>
        <w:bottom w:val="none" w:sz="0" w:space="0" w:color="auto"/>
        <w:right w:val="none" w:sz="0" w:space="0" w:color="auto"/>
      </w:divBdr>
    </w:div>
    <w:div w:id="919370745">
      <w:bodyDiv w:val="1"/>
      <w:marLeft w:val="0"/>
      <w:marRight w:val="0"/>
      <w:marTop w:val="0"/>
      <w:marBottom w:val="0"/>
      <w:divBdr>
        <w:top w:val="none" w:sz="0" w:space="0" w:color="auto"/>
        <w:left w:val="none" w:sz="0" w:space="0" w:color="auto"/>
        <w:bottom w:val="none" w:sz="0" w:space="0" w:color="auto"/>
        <w:right w:val="none" w:sz="0" w:space="0" w:color="auto"/>
      </w:divBdr>
    </w:div>
    <w:div w:id="1018967015">
      <w:bodyDiv w:val="1"/>
      <w:marLeft w:val="0"/>
      <w:marRight w:val="0"/>
      <w:marTop w:val="0"/>
      <w:marBottom w:val="0"/>
      <w:divBdr>
        <w:top w:val="none" w:sz="0" w:space="0" w:color="auto"/>
        <w:left w:val="none" w:sz="0" w:space="0" w:color="auto"/>
        <w:bottom w:val="none" w:sz="0" w:space="0" w:color="auto"/>
        <w:right w:val="none" w:sz="0" w:space="0" w:color="auto"/>
      </w:divBdr>
    </w:div>
    <w:div w:id="1057896015">
      <w:bodyDiv w:val="1"/>
      <w:marLeft w:val="0"/>
      <w:marRight w:val="0"/>
      <w:marTop w:val="0"/>
      <w:marBottom w:val="0"/>
      <w:divBdr>
        <w:top w:val="none" w:sz="0" w:space="0" w:color="auto"/>
        <w:left w:val="none" w:sz="0" w:space="0" w:color="auto"/>
        <w:bottom w:val="none" w:sz="0" w:space="0" w:color="auto"/>
        <w:right w:val="none" w:sz="0" w:space="0" w:color="auto"/>
      </w:divBdr>
    </w:div>
    <w:div w:id="1063869510">
      <w:bodyDiv w:val="1"/>
      <w:marLeft w:val="0"/>
      <w:marRight w:val="0"/>
      <w:marTop w:val="0"/>
      <w:marBottom w:val="0"/>
      <w:divBdr>
        <w:top w:val="none" w:sz="0" w:space="0" w:color="auto"/>
        <w:left w:val="none" w:sz="0" w:space="0" w:color="auto"/>
        <w:bottom w:val="none" w:sz="0" w:space="0" w:color="auto"/>
        <w:right w:val="none" w:sz="0" w:space="0" w:color="auto"/>
      </w:divBdr>
    </w:div>
    <w:div w:id="1129475528">
      <w:bodyDiv w:val="1"/>
      <w:marLeft w:val="0"/>
      <w:marRight w:val="0"/>
      <w:marTop w:val="0"/>
      <w:marBottom w:val="0"/>
      <w:divBdr>
        <w:top w:val="none" w:sz="0" w:space="0" w:color="auto"/>
        <w:left w:val="none" w:sz="0" w:space="0" w:color="auto"/>
        <w:bottom w:val="none" w:sz="0" w:space="0" w:color="auto"/>
        <w:right w:val="none" w:sz="0" w:space="0" w:color="auto"/>
      </w:divBdr>
      <w:divsChild>
        <w:div w:id="60913440">
          <w:marLeft w:val="0"/>
          <w:marRight w:val="0"/>
          <w:marTop w:val="0"/>
          <w:marBottom w:val="0"/>
          <w:divBdr>
            <w:top w:val="none" w:sz="0" w:space="0" w:color="auto"/>
            <w:left w:val="none" w:sz="0" w:space="0" w:color="auto"/>
            <w:bottom w:val="none" w:sz="0" w:space="0" w:color="auto"/>
            <w:right w:val="none" w:sz="0" w:space="0" w:color="auto"/>
          </w:divBdr>
        </w:div>
      </w:divsChild>
    </w:div>
    <w:div w:id="1143156231">
      <w:bodyDiv w:val="1"/>
      <w:marLeft w:val="0"/>
      <w:marRight w:val="0"/>
      <w:marTop w:val="0"/>
      <w:marBottom w:val="0"/>
      <w:divBdr>
        <w:top w:val="none" w:sz="0" w:space="0" w:color="auto"/>
        <w:left w:val="none" w:sz="0" w:space="0" w:color="auto"/>
        <w:bottom w:val="none" w:sz="0" w:space="0" w:color="auto"/>
        <w:right w:val="none" w:sz="0" w:space="0" w:color="auto"/>
      </w:divBdr>
    </w:div>
    <w:div w:id="1148281903">
      <w:bodyDiv w:val="1"/>
      <w:marLeft w:val="0"/>
      <w:marRight w:val="0"/>
      <w:marTop w:val="0"/>
      <w:marBottom w:val="0"/>
      <w:divBdr>
        <w:top w:val="none" w:sz="0" w:space="0" w:color="auto"/>
        <w:left w:val="none" w:sz="0" w:space="0" w:color="auto"/>
        <w:bottom w:val="none" w:sz="0" w:space="0" w:color="auto"/>
        <w:right w:val="none" w:sz="0" w:space="0" w:color="auto"/>
      </w:divBdr>
      <w:divsChild>
        <w:div w:id="2096199991">
          <w:marLeft w:val="0"/>
          <w:marRight w:val="0"/>
          <w:marTop w:val="0"/>
          <w:marBottom w:val="0"/>
          <w:divBdr>
            <w:top w:val="none" w:sz="0" w:space="0" w:color="auto"/>
            <w:left w:val="none" w:sz="0" w:space="0" w:color="auto"/>
            <w:bottom w:val="none" w:sz="0" w:space="0" w:color="auto"/>
            <w:right w:val="none" w:sz="0" w:space="0" w:color="auto"/>
          </w:divBdr>
        </w:div>
        <w:div w:id="1540161971">
          <w:marLeft w:val="0"/>
          <w:marRight w:val="0"/>
          <w:marTop w:val="0"/>
          <w:marBottom w:val="0"/>
          <w:divBdr>
            <w:top w:val="none" w:sz="0" w:space="0" w:color="auto"/>
            <w:left w:val="none" w:sz="0" w:space="0" w:color="auto"/>
            <w:bottom w:val="none" w:sz="0" w:space="0" w:color="auto"/>
            <w:right w:val="none" w:sz="0" w:space="0" w:color="auto"/>
          </w:divBdr>
        </w:div>
      </w:divsChild>
    </w:div>
    <w:div w:id="1213273682">
      <w:bodyDiv w:val="1"/>
      <w:marLeft w:val="0"/>
      <w:marRight w:val="0"/>
      <w:marTop w:val="0"/>
      <w:marBottom w:val="0"/>
      <w:divBdr>
        <w:top w:val="none" w:sz="0" w:space="0" w:color="auto"/>
        <w:left w:val="none" w:sz="0" w:space="0" w:color="auto"/>
        <w:bottom w:val="none" w:sz="0" w:space="0" w:color="auto"/>
        <w:right w:val="none" w:sz="0" w:space="0" w:color="auto"/>
      </w:divBdr>
    </w:div>
    <w:div w:id="1234658414">
      <w:bodyDiv w:val="1"/>
      <w:marLeft w:val="0"/>
      <w:marRight w:val="0"/>
      <w:marTop w:val="0"/>
      <w:marBottom w:val="0"/>
      <w:divBdr>
        <w:top w:val="none" w:sz="0" w:space="0" w:color="auto"/>
        <w:left w:val="none" w:sz="0" w:space="0" w:color="auto"/>
        <w:bottom w:val="none" w:sz="0" w:space="0" w:color="auto"/>
        <w:right w:val="none" w:sz="0" w:space="0" w:color="auto"/>
      </w:divBdr>
      <w:divsChild>
        <w:div w:id="349718735">
          <w:marLeft w:val="0"/>
          <w:marRight w:val="0"/>
          <w:marTop w:val="0"/>
          <w:marBottom w:val="0"/>
          <w:divBdr>
            <w:top w:val="none" w:sz="0" w:space="0" w:color="auto"/>
            <w:left w:val="none" w:sz="0" w:space="0" w:color="auto"/>
            <w:bottom w:val="none" w:sz="0" w:space="0" w:color="auto"/>
            <w:right w:val="none" w:sz="0" w:space="0" w:color="auto"/>
          </w:divBdr>
        </w:div>
      </w:divsChild>
    </w:div>
    <w:div w:id="1285817969">
      <w:bodyDiv w:val="1"/>
      <w:marLeft w:val="0"/>
      <w:marRight w:val="0"/>
      <w:marTop w:val="0"/>
      <w:marBottom w:val="0"/>
      <w:divBdr>
        <w:top w:val="none" w:sz="0" w:space="0" w:color="auto"/>
        <w:left w:val="none" w:sz="0" w:space="0" w:color="auto"/>
        <w:bottom w:val="none" w:sz="0" w:space="0" w:color="auto"/>
        <w:right w:val="none" w:sz="0" w:space="0" w:color="auto"/>
      </w:divBdr>
    </w:div>
    <w:div w:id="1306813529">
      <w:bodyDiv w:val="1"/>
      <w:marLeft w:val="0"/>
      <w:marRight w:val="0"/>
      <w:marTop w:val="0"/>
      <w:marBottom w:val="0"/>
      <w:divBdr>
        <w:top w:val="none" w:sz="0" w:space="0" w:color="auto"/>
        <w:left w:val="none" w:sz="0" w:space="0" w:color="auto"/>
        <w:bottom w:val="none" w:sz="0" w:space="0" w:color="auto"/>
        <w:right w:val="none" w:sz="0" w:space="0" w:color="auto"/>
      </w:divBdr>
    </w:div>
    <w:div w:id="1337228471">
      <w:bodyDiv w:val="1"/>
      <w:marLeft w:val="0"/>
      <w:marRight w:val="0"/>
      <w:marTop w:val="0"/>
      <w:marBottom w:val="0"/>
      <w:divBdr>
        <w:top w:val="none" w:sz="0" w:space="0" w:color="auto"/>
        <w:left w:val="none" w:sz="0" w:space="0" w:color="auto"/>
        <w:bottom w:val="none" w:sz="0" w:space="0" w:color="auto"/>
        <w:right w:val="none" w:sz="0" w:space="0" w:color="auto"/>
      </w:divBdr>
    </w:div>
    <w:div w:id="1355037165">
      <w:bodyDiv w:val="1"/>
      <w:marLeft w:val="0"/>
      <w:marRight w:val="0"/>
      <w:marTop w:val="0"/>
      <w:marBottom w:val="0"/>
      <w:divBdr>
        <w:top w:val="none" w:sz="0" w:space="0" w:color="auto"/>
        <w:left w:val="none" w:sz="0" w:space="0" w:color="auto"/>
        <w:bottom w:val="none" w:sz="0" w:space="0" w:color="auto"/>
        <w:right w:val="none" w:sz="0" w:space="0" w:color="auto"/>
      </w:divBdr>
    </w:div>
    <w:div w:id="1355309369">
      <w:bodyDiv w:val="1"/>
      <w:marLeft w:val="0"/>
      <w:marRight w:val="0"/>
      <w:marTop w:val="0"/>
      <w:marBottom w:val="0"/>
      <w:divBdr>
        <w:top w:val="none" w:sz="0" w:space="0" w:color="auto"/>
        <w:left w:val="none" w:sz="0" w:space="0" w:color="auto"/>
        <w:bottom w:val="none" w:sz="0" w:space="0" w:color="auto"/>
        <w:right w:val="none" w:sz="0" w:space="0" w:color="auto"/>
      </w:divBdr>
    </w:div>
    <w:div w:id="1413697181">
      <w:bodyDiv w:val="1"/>
      <w:marLeft w:val="0"/>
      <w:marRight w:val="0"/>
      <w:marTop w:val="0"/>
      <w:marBottom w:val="0"/>
      <w:divBdr>
        <w:top w:val="none" w:sz="0" w:space="0" w:color="auto"/>
        <w:left w:val="none" w:sz="0" w:space="0" w:color="auto"/>
        <w:bottom w:val="none" w:sz="0" w:space="0" w:color="auto"/>
        <w:right w:val="none" w:sz="0" w:space="0" w:color="auto"/>
      </w:divBdr>
    </w:div>
    <w:div w:id="1417508034">
      <w:bodyDiv w:val="1"/>
      <w:marLeft w:val="0"/>
      <w:marRight w:val="0"/>
      <w:marTop w:val="0"/>
      <w:marBottom w:val="0"/>
      <w:divBdr>
        <w:top w:val="none" w:sz="0" w:space="0" w:color="auto"/>
        <w:left w:val="none" w:sz="0" w:space="0" w:color="auto"/>
        <w:bottom w:val="none" w:sz="0" w:space="0" w:color="auto"/>
        <w:right w:val="none" w:sz="0" w:space="0" w:color="auto"/>
      </w:divBdr>
    </w:div>
    <w:div w:id="1427338404">
      <w:bodyDiv w:val="1"/>
      <w:marLeft w:val="0"/>
      <w:marRight w:val="0"/>
      <w:marTop w:val="0"/>
      <w:marBottom w:val="0"/>
      <w:divBdr>
        <w:top w:val="none" w:sz="0" w:space="0" w:color="auto"/>
        <w:left w:val="none" w:sz="0" w:space="0" w:color="auto"/>
        <w:bottom w:val="none" w:sz="0" w:space="0" w:color="auto"/>
        <w:right w:val="none" w:sz="0" w:space="0" w:color="auto"/>
      </w:divBdr>
    </w:div>
    <w:div w:id="1443957862">
      <w:bodyDiv w:val="1"/>
      <w:marLeft w:val="0"/>
      <w:marRight w:val="0"/>
      <w:marTop w:val="0"/>
      <w:marBottom w:val="0"/>
      <w:divBdr>
        <w:top w:val="none" w:sz="0" w:space="0" w:color="auto"/>
        <w:left w:val="none" w:sz="0" w:space="0" w:color="auto"/>
        <w:bottom w:val="none" w:sz="0" w:space="0" w:color="auto"/>
        <w:right w:val="none" w:sz="0" w:space="0" w:color="auto"/>
      </w:divBdr>
    </w:div>
    <w:div w:id="1453286743">
      <w:bodyDiv w:val="1"/>
      <w:marLeft w:val="0"/>
      <w:marRight w:val="0"/>
      <w:marTop w:val="0"/>
      <w:marBottom w:val="0"/>
      <w:divBdr>
        <w:top w:val="none" w:sz="0" w:space="0" w:color="auto"/>
        <w:left w:val="none" w:sz="0" w:space="0" w:color="auto"/>
        <w:bottom w:val="none" w:sz="0" w:space="0" w:color="auto"/>
        <w:right w:val="none" w:sz="0" w:space="0" w:color="auto"/>
      </w:divBdr>
    </w:div>
    <w:div w:id="1490555084">
      <w:bodyDiv w:val="1"/>
      <w:marLeft w:val="0"/>
      <w:marRight w:val="0"/>
      <w:marTop w:val="0"/>
      <w:marBottom w:val="0"/>
      <w:divBdr>
        <w:top w:val="none" w:sz="0" w:space="0" w:color="auto"/>
        <w:left w:val="none" w:sz="0" w:space="0" w:color="auto"/>
        <w:bottom w:val="none" w:sz="0" w:space="0" w:color="auto"/>
        <w:right w:val="none" w:sz="0" w:space="0" w:color="auto"/>
      </w:divBdr>
    </w:div>
    <w:div w:id="1497453866">
      <w:bodyDiv w:val="1"/>
      <w:marLeft w:val="0"/>
      <w:marRight w:val="0"/>
      <w:marTop w:val="0"/>
      <w:marBottom w:val="0"/>
      <w:divBdr>
        <w:top w:val="none" w:sz="0" w:space="0" w:color="auto"/>
        <w:left w:val="none" w:sz="0" w:space="0" w:color="auto"/>
        <w:bottom w:val="none" w:sz="0" w:space="0" w:color="auto"/>
        <w:right w:val="none" w:sz="0" w:space="0" w:color="auto"/>
      </w:divBdr>
    </w:div>
    <w:div w:id="1498112470">
      <w:bodyDiv w:val="1"/>
      <w:marLeft w:val="0"/>
      <w:marRight w:val="0"/>
      <w:marTop w:val="0"/>
      <w:marBottom w:val="0"/>
      <w:divBdr>
        <w:top w:val="none" w:sz="0" w:space="0" w:color="auto"/>
        <w:left w:val="none" w:sz="0" w:space="0" w:color="auto"/>
        <w:bottom w:val="none" w:sz="0" w:space="0" w:color="auto"/>
        <w:right w:val="none" w:sz="0" w:space="0" w:color="auto"/>
      </w:divBdr>
    </w:div>
    <w:div w:id="1504979413">
      <w:bodyDiv w:val="1"/>
      <w:marLeft w:val="0"/>
      <w:marRight w:val="0"/>
      <w:marTop w:val="0"/>
      <w:marBottom w:val="0"/>
      <w:divBdr>
        <w:top w:val="none" w:sz="0" w:space="0" w:color="auto"/>
        <w:left w:val="none" w:sz="0" w:space="0" w:color="auto"/>
        <w:bottom w:val="none" w:sz="0" w:space="0" w:color="auto"/>
        <w:right w:val="none" w:sz="0" w:space="0" w:color="auto"/>
      </w:divBdr>
      <w:divsChild>
        <w:div w:id="1337918930">
          <w:marLeft w:val="0"/>
          <w:marRight w:val="0"/>
          <w:marTop w:val="0"/>
          <w:marBottom w:val="0"/>
          <w:divBdr>
            <w:top w:val="none" w:sz="0" w:space="0" w:color="auto"/>
            <w:left w:val="none" w:sz="0" w:space="0" w:color="auto"/>
            <w:bottom w:val="none" w:sz="0" w:space="0" w:color="auto"/>
            <w:right w:val="none" w:sz="0" w:space="0" w:color="auto"/>
          </w:divBdr>
        </w:div>
      </w:divsChild>
    </w:div>
    <w:div w:id="1521774089">
      <w:bodyDiv w:val="1"/>
      <w:marLeft w:val="0"/>
      <w:marRight w:val="0"/>
      <w:marTop w:val="0"/>
      <w:marBottom w:val="0"/>
      <w:divBdr>
        <w:top w:val="none" w:sz="0" w:space="0" w:color="auto"/>
        <w:left w:val="none" w:sz="0" w:space="0" w:color="auto"/>
        <w:bottom w:val="none" w:sz="0" w:space="0" w:color="auto"/>
        <w:right w:val="none" w:sz="0" w:space="0" w:color="auto"/>
      </w:divBdr>
    </w:div>
    <w:div w:id="1542981172">
      <w:bodyDiv w:val="1"/>
      <w:marLeft w:val="0"/>
      <w:marRight w:val="0"/>
      <w:marTop w:val="0"/>
      <w:marBottom w:val="0"/>
      <w:divBdr>
        <w:top w:val="none" w:sz="0" w:space="0" w:color="auto"/>
        <w:left w:val="none" w:sz="0" w:space="0" w:color="auto"/>
        <w:bottom w:val="none" w:sz="0" w:space="0" w:color="auto"/>
        <w:right w:val="none" w:sz="0" w:space="0" w:color="auto"/>
      </w:divBdr>
    </w:div>
    <w:div w:id="1563834529">
      <w:bodyDiv w:val="1"/>
      <w:marLeft w:val="0"/>
      <w:marRight w:val="0"/>
      <w:marTop w:val="0"/>
      <w:marBottom w:val="0"/>
      <w:divBdr>
        <w:top w:val="none" w:sz="0" w:space="0" w:color="auto"/>
        <w:left w:val="none" w:sz="0" w:space="0" w:color="auto"/>
        <w:bottom w:val="none" w:sz="0" w:space="0" w:color="auto"/>
        <w:right w:val="none" w:sz="0" w:space="0" w:color="auto"/>
      </w:divBdr>
    </w:div>
    <w:div w:id="1597251407">
      <w:bodyDiv w:val="1"/>
      <w:marLeft w:val="0"/>
      <w:marRight w:val="0"/>
      <w:marTop w:val="0"/>
      <w:marBottom w:val="0"/>
      <w:divBdr>
        <w:top w:val="none" w:sz="0" w:space="0" w:color="auto"/>
        <w:left w:val="none" w:sz="0" w:space="0" w:color="auto"/>
        <w:bottom w:val="none" w:sz="0" w:space="0" w:color="auto"/>
        <w:right w:val="none" w:sz="0" w:space="0" w:color="auto"/>
      </w:divBdr>
    </w:div>
    <w:div w:id="1599215354">
      <w:bodyDiv w:val="1"/>
      <w:marLeft w:val="0"/>
      <w:marRight w:val="0"/>
      <w:marTop w:val="0"/>
      <w:marBottom w:val="0"/>
      <w:divBdr>
        <w:top w:val="none" w:sz="0" w:space="0" w:color="auto"/>
        <w:left w:val="none" w:sz="0" w:space="0" w:color="auto"/>
        <w:bottom w:val="none" w:sz="0" w:space="0" w:color="auto"/>
        <w:right w:val="none" w:sz="0" w:space="0" w:color="auto"/>
      </w:divBdr>
    </w:div>
    <w:div w:id="1604919713">
      <w:bodyDiv w:val="1"/>
      <w:marLeft w:val="0"/>
      <w:marRight w:val="0"/>
      <w:marTop w:val="0"/>
      <w:marBottom w:val="0"/>
      <w:divBdr>
        <w:top w:val="none" w:sz="0" w:space="0" w:color="auto"/>
        <w:left w:val="none" w:sz="0" w:space="0" w:color="auto"/>
        <w:bottom w:val="none" w:sz="0" w:space="0" w:color="auto"/>
        <w:right w:val="none" w:sz="0" w:space="0" w:color="auto"/>
      </w:divBdr>
    </w:div>
    <w:div w:id="1621296694">
      <w:bodyDiv w:val="1"/>
      <w:marLeft w:val="0"/>
      <w:marRight w:val="0"/>
      <w:marTop w:val="0"/>
      <w:marBottom w:val="0"/>
      <w:divBdr>
        <w:top w:val="none" w:sz="0" w:space="0" w:color="auto"/>
        <w:left w:val="none" w:sz="0" w:space="0" w:color="auto"/>
        <w:bottom w:val="none" w:sz="0" w:space="0" w:color="auto"/>
        <w:right w:val="none" w:sz="0" w:space="0" w:color="auto"/>
      </w:divBdr>
    </w:div>
    <w:div w:id="1647394293">
      <w:bodyDiv w:val="1"/>
      <w:marLeft w:val="0"/>
      <w:marRight w:val="0"/>
      <w:marTop w:val="0"/>
      <w:marBottom w:val="0"/>
      <w:divBdr>
        <w:top w:val="none" w:sz="0" w:space="0" w:color="auto"/>
        <w:left w:val="none" w:sz="0" w:space="0" w:color="auto"/>
        <w:bottom w:val="none" w:sz="0" w:space="0" w:color="auto"/>
        <w:right w:val="none" w:sz="0" w:space="0" w:color="auto"/>
      </w:divBdr>
    </w:div>
    <w:div w:id="1660185151">
      <w:bodyDiv w:val="1"/>
      <w:marLeft w:val="0"/>
      <w:marRight w:val="0"/>
      <w:marTop w:val="0"/>
      <w:marBottom w:val="0"/>
      <w:divBdr>
        <w:top w:val="none" w:sz="0" w:space="0" w:color="auto"/>
        <w:left w:val="none" w:sz="0" w:space="0" w:color="auto"/>
        <w:bottom w:val="none" w:sz="0" w:space="0" w:color="auto"/>
        <w:right w:val="none" w:sz="0" w:space="0" w:color="auto"/>
      </w:divBdr>
    </w:div>
    <w:div w:id="1668287331">
      <w:bodyDiv w:val="1"/>
      <w:marLeft w:val="0"/>
      <w:marRight w:val="0"/>
      <w:marTop w:val="0"/>
      <w:marBottom w:val="0"/>
      <w:divBdr>
        <w:top w:val="none" w:sz="0" w:space="0" w:color="auto"/>
        <w:left w:val="none" w:sz="0" w:space="0" w:color="auto"/>
        <w:bottom w:val="none" w:sz="0" w:space="0" w:color="auto"/>
        <w:right w:val="none" w:sz="0" w:space="0" w:color="auto"/>
      </w:divBdr>
    </w:div>
    <w:div w:id="1676112532">
      <w:bodyDiv w:val="1"/>
      <w:marLeft w:val="0"/>
      <w:marRight w:val="0"/>
      <w:marTop w:val="0"/>
      <w:marBottom w:val="0"/>
      <w:divBdr>
        <w:top w:val="none" w:sz="0" w:space="0" w:color="auto"/>
        <w:left w:val="none" w:sz="0" w:space="0" w:color="auto"/>
        <w:bottom w:val="none" w:sz="0" w:space="0" w:color="auto"/>
        <w:right w:val="none" w:sz="0" w:space="0" w:color="auto"/>
      </w:divBdr>
    </w:div>
    <w:div w:id="1690254395">
      <w:bodyDiv w:val="1"/>
      <w:marLeft w:val="0"/>
      <w:marRight w:val="0"/>
      <w:marTop w:val="0"/>
      <w:marBottom w:val="0"/>
      <w:divBdr>
        <w:top w:val="none" w:sz="0" w:space="0" w:color="auto"/>
        <w:left w:val="none" w:sz="0" w:space="0" w:color="auto"/>
        <w:bottom w:val="none" w:sz="0" w:space="0" w:color="auto"/>
        <w:right w:val="none" w:sz="0" w:space="0" w:color="auto"/>
      </w:divBdr>
    </w:div>
    <w:div w:id="1707024871">
      <w:bodyDiv w:val="1"/>
      <w:marLeft w:val="0"/>
      <w:marRight w:val="0"/>
      <w:marTop w:val="0"/>
      <w:marBottom w:val="0"/>
      <w:divBdr>
        <w:top w:val="none" w:sz="0" w:space="0" w:color="auto"/>
        <w:left w:val="none" w:sz="0" w:space="0" w:color="auto"/>
        <w:bottom w:val="none" w:sz="0" w:space="0" w:color="auto"/>
        <w:right w:val="none" w:sz="0" w:space="0" w:color="auto"/>
      </w:divBdr>
    </w:div>
    <w:div w:id="1745028507">
      <w:bodyDiv w:val="1"/>
      <w:marLeft w:val="0"/>
      <w:marRight w:val="0"/>
      <w:marTop w:val="0"/>
      <w:marBottom w:val="0"/>
      <w:divBdr>
        <w:top w:val="none" w:sz="0" w:space="0" w:color="auto"/>
        <w:left w:val="none" w:sz="0" w:space="0" w:color="auto"/>
        <w:bottom w:val="none" w:sz="0" w:space="0" w:color="auto"/>
        <w:right w:val="none" w:sz="0" w:space="0" w:color="auto"/>
      </w:divBdr>
    </w:div>
    <w:div w:id="1750224193">
      <w:bodyDiv w:val="1"/>
      <w:marLeft w:val="0"/>
      <w:marRight w:val="0"/>
      <w:marTop w:val="0"/>
      <w:marBottom w:val="0"/>
      <w:divBdr>
        <w:top w:val="none" w:sz="0" w:space="0" w:color="auto"/>
        <w:left w:val="none" w:sz="0" w:space="0" w:color="auto"/>
        <w:bottom w:val="none" w:sz="0" w:space="0" w:color="auto"/>
        <w:right w:val="none" w:sz="0" w:space="0" w:color="auto"/>
      </w:divBdr>
    </w:div>
    <w:div w:id="1761220515">
      <w:bodyDiv w:val="1"/>
      <w:marLeft w:val="0"/>
      <w:marRight w:val="0"/>
      <w:marTop w:val="0"/>
      <w:marBottom w:val="0"/>
      <w:divBdr>
        <w:top w:val="none" w:sz="0" w:space="0" w:color="auto"/>
        <w:left w:val="none" w:sz="0" w:space="0" w:color="auto"/>
        <w:bottom w:val="none" w:sz="0" w:space="0" w:color="auto"/>
        <w:right w:val="none" w:sz="0" w:space="0" w:color="auto"/>
      </w:divBdr>
    </w:div>
    <w:div w:id="1763839510">
      <w:bodyDiv w:val="1"/>
      <w:marLeft w:val="0"/>
      <w:marRight w:val="0"/>
      <w:marTop w:val="0"/>
      <w:marBottom w:val="0"/>
      <w:divBdr>
        <w:top w:val="none" w:sz="0" w:space="0" w:color="auto"/>
        <w:left w:val="none" w:sz="0" w:space="0" w:color="auto"/>
        <w:bottom w:val="none" w:sz="0" w:space="0" w:color="auto"/>
        <w:right w:val="none" w:sz="0" w:space="0" w:color="auto"/>
      </w:divBdr>
    </w:div>
    <w:div w:id="1769887963">
      <w:bodyDiv w:val="1"/>
      <w:marLeft w:val="0"/>
      <w:marRight w:val="0"/>
      <w:marTop w:val="0"/>
      <w:marBottom w:val="0"/>
      <w:divBdr>
        <w:top w:val="none" w:sz="0" w:space="0" w:color="auto"/>
        <w:left w:val="none" w:sz="0" w:space="0" w:color="auto"/>
        <w:bottom w:val="none" w:sz="0" w:space="0" w:color="auto"/>
        <w:right w:val="none" w:sz="0" w:space="0" w:color="auto"/>
      </w:divBdr>
    </w:div>
    <w:div w:id="1838421205">
      <w:bodyDiv w:val="1"/>
      <w:marLeft w:val="0"/>
      <w:marRight w:val="0"/>
      <w:marTop w:val="0"/>
      <w:marBottom w:val="0"/>
      <w:divBdr>
        <w:top w:val="none" w:sz="0" w:space="0" w:color="auto"/>
        <w:left w:val="none" w:sz="0" w:space="0" w:color="auto"/>
        <w:bottom w:val="none" w:sz="0" w:space="0" w:color="auto"/>
        <w:right w:val="none" w:sz="0" w:space="0" w:color="auto"/>
      </w:divBdr>
    </w:div>
    <w:div w:id="1844855487">
      <w:bodyDiv w:val="1"/>
      <w:marLeft w:val="0"/>
      <w:marRight w:val="0"/>
      <w:marTop w:val="0"/>
      <w:marBottom w:val="0"/>
      <w:divBdr>
        <w:top w:val="none" w:sz="0" w:space="0" w:color="auto"/>
        <w:left w:val="none" w:sz="0" w:space="0" w:color="auto"/>
        <w:bottom w:val="none" w:sz="0" w:space="0" w:color="auto"/>
        <w:right w:val="none" w:sz="0" w:space="0" w:color="auto"/>
      </w:divBdr>
    </w:div>
    <w:div w:id="1870753971">
      <w:bodyDiv w:val="1"/>
      <w:marLeft w:val="0"/>
      <w:marRight w:val="0"/>
      <w:marTop w:val="0"/>
      <w:marBottom w:val="0"/>
      <w:divBdr>
        <w:top w:val="none" w:sz="0" w:space="0" w:color="auto"/>
        <w:left w:val="none" w:sz="0" w:space="0" w:color="auto"/>
        <w:bottom w:val="none" w:sz="0" w:space="0" w:color="auto"/>
        <w:right w:val="none" w:sz="0" w:space="0" w:color="auto"/>
      </w:divBdr>
      <w:divsChild>
        <w:div w:id="2045135610">
          <w:marLeft w:val="0"/>
          <w:marRight w:val="0"/>
          <w:marTop w:val="0"/>
          <w:marBottom w:val="0"/>
          <w:divBdr>
            <w:top w:val="none" w:sz="0" w:space="0" w:color="auto"/>
            <w:left w:val="none" w:sz="0" w:space="0" w:color="auto"/>
            <w:bottom w:val="none" w:sz="0" w:space="0" w:color="auto"/>
            <w:right w:val="none" w:sz="0" w:space="0" w:color="auto"/>
          </w:divBdr>
        </w:div>
      </w:divsChild>
    </w:div>
    <w:div w:id="1891653470">
      <w:bodyDiv w:val="1"/>
      <w:marLeft w:val="0"/>
      <w:marRight w:val="0"/>
      <w:marTop w:val="0"/>
      <w:marBottom w:val="0"/>
      <w:divBdr>
        <w:top w:val="none" w:sz="0" w:space="0" w:color="auto"/>
        <w:left w:val="none" w:sz="0" w:space="0" w:color="auto"/>
        <w:bottom w:val="none" w:sz="0" w:space="0" w:color="auto"/>
        <w:right w:val="none" w:sz="0" w:space="0" w:color="auto"/>
      </w:divBdr>
    </w:div>
    <w:div w:id="1899582650">
      <w:bodyDiv w:val="1"/>
      <w:marLeft w:val="0"/>
      <w:marRight w:val="0"/>
      <w:marTop w:val="0"/>
      <w:marBottom w:val="0"/>
      <w:divBdr>
        <w:top w:val="none" w:sz="0" w:space="0" w:color="auto"/>
        <w:left w:val="none" w:sz="0" w:space="0" w:color="auto"/>
        <w:bottom w:val="none" w:sz="0" w:space="0" w:color="auto"/>
        <w:right w:val="none" w:sz="0" w:space="0" w:color="auto"/>
      </w:divBdr>
    </w:div>
    <w:div w:id="1908494163">
      <w:bodyDiv w:val="1"/>
      <w:marLeft w:val="0"/>
      <w:marRight w:val="0"/>
      <w:marTop w:val="0"/>
      <w:marBottom w:val="0"/>
      <w:divBdr>
        <w:top w:val="none" w:sz="0" w:space="0" w:color="auto"/>
        <w:left w:val="none" w:sz="0" w:space="0" w:color="auto"/>
        <w:bottom w:val="none" w:sz="0" w:space="0" w:color="auto"/>
        <w:right w:val="none" w:sz="0" w:space="0" w:color="auto"/>
      </w:divBdr>
    </w:div>
    <w:div w:id="1926105606">
      <w:bodyDiv w:val="1"/>
      <w:marLeft w:val="0"/>
      <w:marRight w:val="0"/>
      <w:marTop w:val="0"/>
      <w:marBottom w:val="0"/>
      <w:divBdr>
        <w:top w:val="none" w:sz="0" w:space="0" w:color="auto"/>
        <w:left w:val="none" w:sz="0" w:space="0" w:color="auto"/>
        <w:bottom w:val="none" w:sz="0" w:space="0" w:color="auto"/>
        <w:right w:val="none" w:sz="0" w:space="0" w:color="auto"/>
      </w:divBdr>
    </w:div>
    <w:div w:id="1944721521">
      <w:bodyDiv w:val="1"/>
      <w:marLeft w:val="0"/>
      <w:marRight w:val="0"/>
      <w:marTop w:val="0"/>
      <w:marBottom w:val="0"/>
      <w:divBdr>
        <w:top w:val="none" w:sz="0" w:space="0" w:color="auto"/>
        <w:left w:val="none" w:sz="0" w:space="0" w:color="auto"/>
        <w:bottom w:val="none" w:sz="0" w:space="0" w:color="auto"/>
        <w:right w:val="none" w:sz="0" w:space="0" w:color="auto"/>
      </w:divBdr>
    </w:div>
    <w:div w:id="1951089896">
      <w:bodyDiv w:val="1"/>
      <w:marLeft w:val="0"/>
      <w:marRight w:val="0"/>
      <w:marTop w:val="0"/>
      <w:marBottom w:val="0"/>
      <w:divBdr>
        <w:top w:val="none" w:sz="0" w:space="0" w:color="auto"/>
        <w:left w:val="none" w:sz="0" w:space="0" w:color="auto"/>
        <w:bottom w:val="none" w:sz="0" w:space="0" w:color="auto"/>
        <w:right w:val="none" w:sz="0" w:space="0" w:color="auto"/>
      </w:divBdr>
    </w:div>
    <w:div w:id="1957254521">
      <w:bodyDiv w:val="1"/>
      <w:marLeft w:val="0"/>
      <w:marRight w:val="0"/>
      <w:marTop w:val="0"/>
      <w:marBottom w:val="0"/>
      <w:divBdr>
        <w:top w:val="none" w:sz="0" w:space="0" w:color="auto"/>
        <w:left w:val="none" w:sz="0" w:space="0" w:color="auto"/>
        <w:bottom w:val="none" w:sz="0" w:space="0" w:color="auto"/>
        <w:right w:val="none" w:sz="0" w:space="0" w:color="auto"/>
      </w:divBdr>
    </w:div>
    <w:div w:id="1957369950">
      <w:bodyDiv w:val="1"/>
      <w:marLeft w:val="0"/>
      <w:marRight w:val="0"/>
      <w:marTop w:val="0"/>
      <w:marBottom w:val="0"/>
      <w:divBdr>
        <w:top w:val="none" w:sz="0" w:space="0" w:color="auto"/>
        <w:left w:val="none" w:sz="0" w:space="0" w:color="auto"/>
        <w:bottom w:val="none" w:sz="0" w:space="0" w:color="auto"/>
        <w:right w:val="none" w:sz="0" w:space="0" w:color="auto"/>
      </w:divBdr>
    </w:div>
    <w:div w:id="1961917324">
      <w:bodyDiv w:val="1"/>
      <w:marLeft w:val="0"/>
      <w:marRight w:val="0"/>
      <w:marTop w:val="0"/>
      <w:marBottom w:val="0"/>
      <w:divBdr>
        <w:top w:val="none" w:sz="0" w:space="0" w:color="auto"/>
        <w:left w:val="none" w:sz="0" w:space="0" w:color="auto"/>
        <w:bottom w:val="none" w:sz="0" w:space="0" w:color="auto"/>
        <w:right w:val="none" w:sz="0" w:space="0" w:color="auto"/>
      </w:divBdr>
      <w:divsChild>
        <w:div w:id="2081325044">
          <w:marLeft w:val="0"/>
          <w:marRight w:val="0"/>
          <w:marTop w:val="0"/>
          <w:marBottom w:val="0"/>
          <w:divBdr>
            <w:top w:val="none" w:sz="0" w:space="0" w:color="auto"/>
            <w:left w:val="none" w:sz="0" w:space="0" w:color="auto"/>
            <w:bottom w:val="none" w:sz="0" w:space="0" w:color="auto"/>
            <w:right w:val="none" w:sz="0" w:space="0" w:color="auto"/>
          </w:divBdr>
        </w:div>
      </w:divsChild>
    </w:div>
    <w:div w:id="1990937235">
      <w:bodyDiv w:val="1"/>
      <w:marLeft w:val="0"/>
      <w:marRight w:val="0"/>
      <w:marTop w:val="0"/>
      <w:marBottom w:val="0"/>
      <w:divBdr>
        <w:top w:val="none" w:sz="0" w:space="0" w:color="auto"/>
        <w:left w:val="none" w:sz="0" w:space="0" w:color="auto"/>
        <w:bottom w:val="none" w:sz="0" w:space="0" w:color="auto"/>
        <w:right w:val="none" w:sz="0" w:space="0" w:color="auto"/>
      </w:divBdr>
      <w:divsChild>
        <w:div w:id="417680492">
          <w:marLeft w:val="0"/>
          <w:marRight w:val="0"/>
          <w:marTop w:val="0"/>
          <w:marBottom w:val="0"/>
          <w:divBdr>
            <w:top w:val="none" w:sz="0" w:space="0" w:color="auto"/>
            <w:left w:val="none" w:sz="0" w:space="0" w:color="auto"/>
            <w:bottom w:val="none" w:sz="0" w:space="0" w:color="auto"/>
            <w:right w:val="none" w:sz="0" w:space="0" w:color="auto"/>
          </w:divBdr>
        </w:div>
      </w:divsChild>
    </w:div>
    <w:div w:id="2014531740">
      <w:bodyDiv w:val="1"/>
      <w:marLeft w:val="0"/>
      <w:marRight w:val="0"/>
      <w:marTop w:val="0"/>
      <w:marBottom w:val="0"/>
      <w:divBdr>
        <w:top w:val="none" w:sz="0" w:space="0" w:color="auto"/>
        <w:left w:val="none" w:sz="0" w:space="0" w:color="auto"/>
        <w:bottom w:val="none" w:sz="0" w:space="0" w:color="auto"/>
        <w:right w:val="none" w:sz="0" w:space="0" w:color="auto"/>
      </w:divBdr>
    </w:div>
    <w:div w:id="2030524368">
      <w:bodyDiv w:val="1"/>
      <w:marLeft w:val="0"/>
      <w:marRight w:val="0"/>
      <w:marTop w:val="0"/>
      <w:marBottom w:val="0"/>
      <w:divBdr>
        <w:top w:val="none" w:sz="0" w:space="0" w:color="auto"/>
        <w:left w:val="none" w:sz="0" w:space="0" w:color="auto"/>
        <w:bottom w:val="none" w:sz="0" w:space="0" w:color="auto"/>
        <w:right w:val="none" w:sz="0" w:space="0" w:color="auto"/>
      </w:divBdr>
    </w:div>
    <w:div w:id="2037920139">
      <w:bodyDiv w:val="1"/>
      <w:marLeft w:val="0"/>
      <w:marRight w:val="0"/>
      <w:marTop w:val="0"/>
      <w:marBottom w:val="0"/>
      <w:divBdr>
        <w:top w:val="none" w:sz="0" w:space="0" w:color="auto"/>
        <w:left w:val="none" w:sz="0" w:space="0" w:color="auto"/>
        <w:bottom w:val="none" w:sz="0" w:space="0" w:color="auto"/>
        <w:right w:val="none" w:sz="0" w:space="0" w:color="auto"/>
      </w:divBdr>
    </w:div>
    <w:div w:id="2069456869">
      <w:bodyDiv w:val="1"/>
      <w:marLeft w:val="0"/>
      <w:marRight w:val="0"/>
      <w:marTop w:val="0"/>
      <w:marBottom w:val="0"/>
      <w:divBdr>
        <w:top w:val="none" w:sz="0" w:space="0" w:color="auto"/>
        <w:left w:val="none" w:sz="0" w:space="0" w:color="auto"/>
        <w:bottom w:val="none" w:sz="0" w:space="0" w:color="auto"/>
        <w:right w:val="none" w:sz="0" w:space="0" w:color="auto"/>
      </w:divBdr>
    </w:div>
    <w:div w:id="2097507119">
      <w:bodyDiv w:val="1"/>
      <w:marLeft w:val="0"/>
      <w:marRight w:val="0"/>
      <w:marTop w:val="0"/>
      <w:marBottom w:val="0"/>
      <w:divBdr>
        <w:top w:val="none" w:sz="0" w:space="0" w:color="auto"/>
        <w:left w:val="none" w:sz="0" w:space="0" w:color="auto"/>
        <w:bottom w:val="none" w:sz="0" w:space="0" w:color="auto"/>
        <w:right w:val="none" w:sz="0" w:space="0" w:color="auto"/>
      </w:divBdr>
    </w:div>
    <w:div w:id="2119131953">
      <w:bodyDiv w:val="1"/>
      <w:marLeft w:val="0"/>
      <w:marRight w:val="0"/>
      <w:marTop w:val="0"/>
      <w:marBottom w:val="0"/>
      <w:divBdr>
        <w:top w:val="none" w:sz="0" w:space="0" w:color="auto"/>
        <w:left w:val="none" w:sz="0" w:space="0" w:color="auto"/>
        <w:bottom w:val="none" w:sz="0" w:space="0" w:color="auto"/>
        <w:right w:val="none" w:sz="0" w:space="0" w:color="auto"/>
      </w:divBdr>
    </w:div>
    <w:div w:id="2126923894">
      <w:bodyDiv w:val="1"/>
      <w:marLeft w:val="0"/>
      <w:marRight w:val="0"/>
      <w:marTop w:val="0"/>
      <w:marBottom w:val="0"/>
      <w:divBdr>
        <w:top w:val="none" w:sz="0" w:space="0" w:color="auto"/>
        <w:left w:val="none" w:sz="0" w:space="0" w:color="auto"/>
        <w:bottom w:val="none" w:sz="0" w:space="0" w:color="auto"/>
        <w:right w:val="none" w:sz="0" w:space="0" w:color="auto"/>
      </w:divBdr>
    </w:div>
    <w:div w:id="2134470956">
      <w:bodyDiv w:val="1"/>
      <w:marLeft w:val="0"/>
      <w:marRight w:val="0"/>
      <w:marTop w:val="0"/>
      <w:marBottom w:val="0"/>
      <w:divBdr>
        <w:top w:val="none" w:sz="0" w:space="0" w:color="auto"/>
        <w:left w:val="none" w:sz="0" w:space="0" w:color="auto"/>
        <w:bottom w:val="none" w:sz="0" w:space="0" w:color="auto"/>
        <w:right w:val="none" w:sz="0" w:space="0" w:color="auto"/>
      </w:divBdr>
    </w:div>
    <w:div w:id="214357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hyperlink" Target="https://eur02.safelinks.protection.outlook.com/?url=https%3A%2F%2Fstaffintranet.bournemouth.ac.uk%2Fworkingatbu%2Fhealthsafetywellbeing%2Foccupationalhealthwellbeing%2Fwellbeingstrat%2F&amp;data=05%7C02%7Csclissold%40bournemouth.ac.uk%7C888c3b048bf7427c8aaa08dcd723d39c%7Cede29655d09742e4bbb5f38d427fbfb8%7C0%7C0%7C638621797118680296%7CUnknown%7CTWFpbGZsb3d8eyJWIjoiMC4wLjAwMDAiLCJQIjoiV2luMzIiLCJBTiI6Ik1haWwiLCJXVCI6Mn0%3D%7C0%7C%7C%7C&amp;sdata=DPKr2%2BqvzdvZ6gHU7ghn7rsnw5Lxl3yPaVO69BLgdfI%3D&amp;reserved=0" TargetMode="External"/><Relationship Id="rId2" Type="http://schemas.openxmlformats.org/officeDocument/2006/relationships/customXml" Target="../customXml/item2.xml"/><Relationship Id="rId16" Type="http://schemas.openxmlformats.org/officeDocument/2006/relationships/package" Target="embeddings/Microsoft_Word_Document2.doc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chool_x002f_PS xmlns="D259749B-A2FA-4762-BAAE-748A846B9902">
      <Value>11</Value>
      <Value>19</Value>
    </School_x002f_PS>
    <Author0 xmlns="D259749B-A2FA-4762-BAAE-748A846B9902">
      <UserInfo>
        <DisplayName/>
        <AccountId xsi:nil="true"/>
        <AccountType/>
      </UserInfo>
    </Author0>
    <Target_x0020_Audiences xmlns="D259749B-A2FA-4762-BAAE-748A846B9902" xsi:nil="true"/>
    <_Status xmlns="http://schemas.microsoft.com/sharepoint/v3/fields" xsi:nil="true"/>
    <Published_x0020_Date xmlns="D259749B-A2FA-4762-BAAE-748A846B9902">2025-01-16T00:00:00+00:00</Published_x0020_Date>
    <Description0 xmlns="D259749B-A2FA-4762-BAAE-748A846B9902">26.09.24 UJHSC minutes</Description0>
    <Expiry_x0020_Date xmlns="D259749B-A2FA-4762-BAAE-748A846B9902" xsi:nil="true"/>
    <_dlc_DocId xmlns="7845b4e5-581f-4554-8843-a411c9829904">ZXDD766ENQDJ-737846793-3961</_dlc_DocId>
    <_dlc_DocIdUrl xmlns="7845b4e5-581f-4554-8843-a411c9829904">
      <Url>https://newintranetsp.bournemouth.ac.uk/_layouts/15/DocIdRedir.aspx?ID=ZXDD766ENQDJ-737846793-3961</Url>
      <Description>ZXDD766ENQDJ-737846793-3961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4C4781120F6B419EF128C5DE6313FB" ma:contentTypeVersion="36" ma:contentTypeDescription="Create a new document." ma:contentTypeScope="" ma:versionID="b4a522a958965903c7e206b5215ff6b9">
  <xsd:schema xmlns:xsd="http://www.w3.org/2001/XMLSchema" xmlns:xs="http://www.w3.org/2001/XMLSchema" xmlns:p="http://schemas.microsoft.com/office/2006/metadata/properties" xmlns:ns2="7845b4e5-581f-4554-8843-a411c9829904" xmlns:ns3="http://schemas.microsoft.com/sharepoint/v3/fields" xmlns:ns4="D259749B-A2FA-4762-BAAE-748A846B9902" targetNamespace="http://schemas.microsoft.com/office/2006/metadata/properties" ma:root="true" ma:fieldsID="799040dc7c0bce0ea0256fdfb1b4983f" ns2:_="" ns3:_="" ns4:_="">
    <xsd:import namespace="7845b4e5-581f-4554-8843-a411c9829904"/>
    <xsd:import namespace="http://schemas.microsoft.com/sharepoint/v3/fields"/>
    <xsd:import namespace="D259749B-A2FA-4762-BAAE-748A846B9902"/>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Description0" minOccurs="0"/>
                <xsd:element ref="ns4:Author0" minOccurs="0"/>
                <xsd:element ref="ns4:School_x002f_PS" minOccurs="0"/>
                <xsd:element ref="ns4:Published_x0020_Date" minOccurs="0"/>
                <xsd:element ref="ns4:Expiry_x0020_Date" minOccurs="0"/>
                <xsd:element ref="ns4:Target_x0020_Audienc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b4e5-581f-4554-8843-a411c98299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Category" ma:format="Dropdown" ma:internalName="_Status" ma:readOnly="false">
      <xsd:simpleType>
        <xsd:union memberTypes="dms:Text">
          <xsd:simpleType>
            <xsd:restriction base="dms:Choice">
              <xsd:enumeration value="Corporate"/>
              <xsd:enumeration value="Delivery Plans"/>
              <xsd:enumeration value="Diversity and Equality"/>
              <xsd:enumeration value="Environment"/>
              <xsd:enumeration value="Finance"/>
              <xsd:enumeration value="Fire"/>
              <xsd:enumeration value="Fusion"/>
              <xsd:enumeration value="Health &amp; Safety"/>
              <xsd:enumeration value="HSS"/>
              <xsd:enumeration value="Information Security"/>
              <xsd:enumeration value="Initiatives and Projects"/>
              <xsd:enumeration value="IT Services"/>
              <xsd:enumeration value="Legal"/>
              <xsd:enumeration value="People"/>
              <xsd:enumeration value="Procurement"/>
              <xsd:enumeration value="Research"/>
              <xsd:enumeration value="Strategic"/>
              <xsd:enumeration value="Student Policies, Procedures &amp; Regulations"/>
              <xsd:enumeration value="Student Voic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259749B-A2FA-4762-BAAE-748A846B9902" elementFormDefault="qualified">
    <xsd:import namespace="http://schemas.microsoft.com/office/2006/documentManagement/types"/>
    <xsd:import namespace="http://schemas.microsoft.com/office/infopath/2007/PartnerControls"/>
    <xsd:element name="Description0" ma:index="12" nillable="true" ma:displayName="Description" ma:internalName="Description0" ma:readOnly="false">
      <xsd:simpleType>
        <xsd:restriction base="dms:Text"/>
      </xsd:simpleType>
    </xsd:element>
    <xsd:element name="Author0" ma:index="14" nillable="true" ma:displayName="Author" ma:list="UserInfo" ma:SharePointGroup="0" ma:internalName="Author0"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ool_x002f_PS" ma:index="15" nillable="true" ma:displayName="Faculty/PS" ma:list="{EAC109AF-6888-4703-91C4-EBDD892487A8}" ma:internalName="School_x002f_PS" ma:showField="Title">
      <xsd:complexType>
        <xsd:complexContent>
          <xsd:extension base="dms:MultiChoiceLookup">
            <xsd:sequence>
              <xsd:element name="Value" type="dms:Lookup" maxOccurs="unbounded" minOccurs="0" nillable="true"/>
            </xsd:sequence>
          </xsd:extension>
        </xsd:complexContent>
      </xsd:complexType>
    </xsd:element>
    <xsd:element name="Published_x0020_Date" ma:index="16" nillable="true" ma:displayName="Published Date" ma:default="[today]" ma:format="DateOnly" ma:internalName="Published_x0020_Date" ma:readOnly="false">
      <xsd:simpleType>
        <xsd:restriction base="dms:DateTime"/>
      </xsd:simpleType>
    </xsd:element>
    <xsd:element name="Expiry_x0020_Date" ma:index="17" nillable="true" ma:displayName="Review Date" ma:format="DateOnly" ma:internalName="Expiry_x0020_Date" ma:readOnly="false">
      <xsd:simpleType>
        <xsd:restriction base="dms:DateTime"/>
      </xsd:simpleType>
    </xsd:element>
    <xsd:element name="Target_x0020_Audiences" ma:index="18"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Category"/>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0E6EFA-CFBE-494B-A1BE-D8AD6DB5F2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5D14F8-2FF3-4D1F-9F4A-A66517BC3FE3}">
  <ds:schemaRefs>
    <ds:schemaRef ds:uri="http://schemas.microsoft.com/sharepoint/v3/contenttype/forms"/>
  </ds:schemaRefs>
</ds:datastoreItem>
</file>

<file path=customXml/itemProps3.xml><?xml version="1.0" encoding="utf-8"?>
<ds:datastoreItem xmlns:ds="http://schemas.openxmlformats.org/officeDocument/2006/customXml" ds:itemID="{D530BE77-7C24-4DCB-A84D-3E29E757CA5E}">
  <ds:schemaRefs>
    <ds:schemaRef ds:uri="http://schemas.openxmlformats.org/officeDocument/2006/bibliography"/>
  </ds:schemaRefs>
</ds:datastoreItem>
</file>

<file path=customXml/itemProps4.xml><?xml version="1.0" encoding="utf-8"?>
<ds:datastoreItem xmlns:ds="http://schemas.openxmlformats.org/officeDocument/2006/customXml" ds:itemID="{F420A0C8-ABD3-49EB-8266-16AAA22E744E}"/>
</file>

<file path=customXml/itemProps5.xml><?xml version="1.0" encoding="utf-8"?>
<ds:datastoreItem xmlns:ds="http://schemas.openxmlformats.org/officeDocument/2006/customXml" ds:itemID="{45837903-FD66-47EC-9E2A-EBEEC1B88B95}"/>
</file>

<file path=docProps/app.xml><?xml version="1.0" encoding="utf-8"?>
<Properties xmlns="http://schemas.openxmlformats.org/officeDocument/2006/extended-properties" xmlns:vt="http://schemas.openxmlformats.org/officeDocument/2006/docPropsVTypes">
  <Template>Normal</Template>
  <TotalTime>7</TotalTime>
  <Pages>4</Pages>
  <Words>1575</Words>
  <Characters>8983</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26.09.24 UJHSC minutes</dc:title>
  <dc:creator>Sam Clissold</dc:creator>
  <cp:keywords>26.09.24 UJHSC minutes</cp:keywords>
  <cp:lastModifiedBy>Sam Clissold</cp:lastModifiedBy>
  <cp:revision>2</cp:revision>
  <cp:lastPrinted>2024-07-05T10:59:00Z</cp:lastPrinted>
  <dcterms:created xsi:type="dcterms:W3CDTF">2024-11-13T15:11:00Z</dcterms:created>
  <dcterms:modified xsi:type="dcterms:W3CDTF">2024-11-13T15:11:00Z</dcterms:modified>
  <cp:contentStatus>Health &amp; Safety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0x010100FE4C4781120F6B419EF128C5DE6313FB</vt:lpwstr>
  </property>
  <property fmtid="{D5CDD505-2E9C-101B-9397-08002B2CF9AE}" pid="3" name="_dlc_DocIdItemGuid">
    <vt:lpwstr>acc5d53e-e7d5-42bd-82a2-5f515b6a44f0</vt:lpwstr>
  </property>
</Properties>
</file>